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UCP1 in Brite/Beige Adipose Tissue Mitochondria Is Functionally Thermogenic - ScienceDirect</w:t>
      </w:r>
      <w:br/>
      <w:hyperlink r:id="rId7" w:history="1">
        <w:r>
          <w:rPr>
            <w:color w:val="2980b9"/>
            <w:u w:val="single"/>
          </w:rPr>
          <w:t xml:space="preserve">https://www.sciencedirect.com/science/article/pii/S2211124713006438?via%3Dihub=</w:t>
        </w:r>
      </w:hyperlink>
    </w:p>
    <w:p>
      <w:pPr>
        <w:pStyle w:val="Heading1"/>
      </w:pPr>
      <w:bookmarkStart w:id="2" w:name="_Toc2"/>
      <w:r>
        <w:t>Article summary:</w:t>
      </w:r>
      <w:bookmarkEnd w:id="2"/>
    </w:p>
    <w:p>
      <w:pPr>
        <w:jc w:val="both"/>
      </w:pPr>
      <w:r>
        <w:rPr/>
        <w:t xml:space="preserve">1. UCP1 protein is present in functional amounts in recruited brite/beige-fat mitochondria.</w:t>
      </w:r>
    </w:p>
    <w:p>
      <w:pPr>
        <w:jc w:val="both"/>
      </w:pPr>
      <w:r>
        <w:rPr/>
        <w:t xml:space="preserve">2. UCP1-mediated thermogenic capacity is lower in obesogenic mice than in non-obese mice.</w:t>
      </w:r>
    </w:p>
    <w:p>
      <w:pPr>
        <w:jc w:val="both"/>
      </w:pPr>
      <w:r>
        <w:rPr/>
        <w:t xml:space="preserve">3. Total brite adipose tissue UCP1-mediated thermogenic capacity is low at a systemic level compared to classical brown-fat UCP1-mediated thermogenesis.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"UCP1 in Brite/Beige Adipose Tissue Mitochondria Is Functionally Thermogenic" discusses the presence and function of UCP1 protein in brite/beige adipose tissue mitochondria. The article highlights that while UCP1 mRNA levels may increase significantly in these depots, the amount of UCP1 protein present may not be sufficient to mediate significant thermogenesis. However, the study found that UCP1 protein is present in inguinal white fat in a sufficient amount and with sufficient potential activity to mediate thermogenesis.</w:t>
      </w:r>
    </w:p>
    <w:p>
      <w:pPr>
        <w:jc w:val="both"/>
      </w:pPr>
      <w:r>
        <w:rPr/>
        <w:t xml:space="preserve"/>
      </w:r>
    </w:p>
    <w:p>
      <w:pPr>
        <w:jc w:val="both"/>
      </w:pPr>
      <w:r>
        <w:rPr/>
        <w:t xml:space="preserve">The article provides a detailed analysis of the characteristics of recruited mitochondria in inguinal white adipose tissue and interscapular brown adipose tissue. The study found that despite the larger size of inguinal white adipose tissue, the total mitochondrial content was highest in interscapular brown adipose tissue. However, when calculated as UCP1 per mitochondrial marker (VDAC), the UCP1 levels were not statistically different between brite-fat mitochondria and brown-fat mitochondria.</w:t>
      </w:r>
    </w:p>
    <w:p>
      <w:pPr>
        <w:jc w:val="both"/>
      </w:pPr>
      <w:r>
        <w:rPr/>
        <w:t xml:space="preserve"/>
      </w:r>
    </w:p>
    <w:p>
      <w:pPr>
        <w:jc w:val="both"/>
      </w:pPr>
      <w:r>
        <w:rPr/>
        <w:t xml:space="preserve">While the article provides valuable insights into the presence and function of UCP1 protein in brite/beige adipose tissue mitochondria, it has some potential biases and limitations. For instance, the study only examined two mouse strains: obesity-resistant 129Sv and obesity-prone C57Bl/6. Therefore, it is unclear whether these findings can be generalized to other mouse strains or humans.</w:t>
      </w:r>
    </w:p>
    <w:p>
      <w:pPr>
        <w:jc w:val="both"/>
      </w:pPr>
      <w:r>
        <w:rPr/>
        <w:t xml:space="preserve"/>
      </w:r>
    </w:p>
    <w:p>
      <w:pPr>
        <w:jc w:val="both"/>
      </w:pPr>
      <w:r>
        <w:rPr/>
        <w:t xml:space="preserve">Additionally, while the study found that UCP1 protein is present in inguinal white fat in a sufficient amount to mediate thermogenesis, it did not explore potential counterarguments or alternative explanations for this finding. For example, it is possible that other factors besides UCP1 contribute to thermogenesis in brite/beige adipose tissue mitochondria.</w:t>
      </w:r>
    </w:p>
    <w:p>
      <w:pPr>
        <w:jc w:val="both"/>
      </w:pPr>
      <w:r>
        <w:rPr/>
        <w:t xml:space="preserve"/>
      </w:r>
    </w:p>
    <w:p>
      <w:pPr>
        <w:jc w:val="both"/>
      </w:pPr>
      <w:r>
        <w:rPr/>
        <w:t xml:space="preserve">Furthermore, while the article notes that total brite adipose tissue UCP1-mediated thermogenic capacity is low at a systemic level, it does not provide insights into the potential risks or limitations of increasing UCP1-mediated thermogenesis in brite/beige adipose tissue. For example, it is possible that increasing UCP1-mediated thermogenesis could have negative effects on other physiological processes.</w:t>
      </w:r>
    </w:p>
    <w:p>
      <w:pPr>
        <w:jc w:val="both"/>
      </w:pPr>
      <w:r>
        <w:rPr/>
        <w:t xml:space="preserve"/>
      </w:r>
    </w:p>
    <w:p>
      <w:pPr>
        <w:jc w:val="both"/>
      </w:pPr>
      <w:r>
        <w:rPr/>
        <w:t xml:space="preserve">Overall, while the article provides valuable insights into the presence and function of UCP1 protein in brite/beige adipose tissue mitochondria, it has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Potential risks of increasing UCP1-mediated thermogenesis in brite/beige adipose tissue
</w:t>
      </w:r>
    </w:p>
    <w:p>
      <w:pPr>
        <w:spacing w:after="0"/>
        <w:numPr>
          <w:ilvl w:val="0"/>
          <w:numId w:val="2"/>
        </w:numPr>
      </w:pPr>
      <w:r>
        <w:rPr/>
        <w:t xml:space="preserve">Alternative factors contributing to thermogenesis in brite/beige adipose tissue mitochondria
</w:t>
      </w:r>
    </w:p>
    <w:p>
      <w:pPr>
        <w:spacing w:after="0"/>
        <w:numPr>
          <w:ilvl w:val="0"/>
          <w:numId w:val="2"/>
        </w:numPr>
      </w:pPr>
      <w:r>
        <w:rPr/>
        <w:t xml:space="preserve">Generalizability of findings to other mouse strains or humans
</w:t>
      </w:r>
    </w:p>
    <w:p>
      <w:pPr>
        <w:spacing w:after="0"/>
        <w:numPr>
          <w:ilvl w:val="0"/>
          <w:numId w:val="2"/>
        </w:numPr>
      </w:pPr>
      <w:r>
        <w:rPr/>
        <w:t xml:space="preserve">Limitations of UCP1 protein levels in mediating significant thermogenesis in brite/beige adipose tissue
</w:t>
      </w:r>
    </w:p>
    <w:p>
      <w:pPr>
        <w:spacing w:after="0"/>
        <w:numPr>
          <w:ilvl w:val="0"/>
          <w:numId w:val="2"/>
        </w:numPr>
      </w:pPr>
      <w:r>
        <w:rPr/>
        <w:t xml:space="preserve">Effects of UCP1-mediated thermogenesis on other physiological processes
</w:t>
      </w:r>
    </w:p>
    <w:p>
      <w:pPr>
        <w:numPr>
          <w:ilvl w:val="0"/>
          <w:numId w:val="2"/>
        </w:numPr>
      </w:pPr>
      <w:r>
        <w:rPr/>
        <w:t xml:space="preserve">Comparison of UCP1 levels in brite-fat mitochondria and brown-fat mitochondria in other adipose tissue depots.</w:t>
      </w:r>
    </w:p>
    <w:p>
      <w:pPr>
        <w:pStyle w:val="Heading1"/>
      </w:pPr>
      <w:bookmarkStart w:id="6" w:name="_Toc6"/>
      <w:r>
        <w:t>Report location:</w:t>
      </w:r>
      <w:bookmarkEnd w:id="6"/>
    </w:p>
    <w:p>
      <w:hyperlink r:id="rId8" w:history="1">
        <w:r>
          <w:rPr>
            <w:color w:val="2980b9"/>
            <w:u w:val="single"/>
          </w:rPr>
          <w:t xml:space="preserve">https://www.fullpicture.app/item/e76ed1e5aa7a7ba74e5edab018f558c0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536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124713006438?via%3Dihub=" TargetMode="External"/><Relationship Id="rId8" Type="http://schemas.openxmlformats.org/officeDocument/2006/relationships/hyperlink" Target="https://www.fullpicture.app/item/e76ed1e5aa7a7ba74e5edab018f558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2023-12-24T12:57:49+01:00</dcterms:created>
  <dcterms:modified xsi:type="dcterms:W3CDTF">2023-12-24T12:57:49+01:00</dcterms:modified>
</cp:coreProperties>
</file>

<file path=docProps/custom.xml><?xml version="1.0" encoding="utf-8"?>
<Properties xmlns="http://schemas.openxmlformats.org/officeDocument/2006/custom-properties" xmlns:vt="http://schemas.openxmlformats.org/officeDocument/2006/docPropsVTypes"/>
</file>