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Your Organisation: Using Questionnaires To Identify Areas Of Improvement - The Assessments Company</w:t>
      </w:r>
      <w:br/>
      <w:hyperlink r:id="rId7" w:history="1">
        <w:r>
          <w:rPr>
            <w:color w:val="2980b9"/>
            <w:u w:val="single"/>
          </w:rPr>
          <w:t xml:space="preserve">http://assessment-company.com/assessing-your-organization-using-questionnaires-to-identify-areas-of-improvement</w:t>
        </w:r>
      </w:hyperlink>
    </w:p>
    <w:p>
      <w:pPr>
        <w:pStyle w:val="Heading1"/>
      </w:pPr>
      <w:bookmarkStart w:id="2" w:name="_Toc2"/>
      <w:r>
        <w:t>Article summary:</w:t>
      </w:r>
      <w:bookmarkEnd w:id="2"/>
    </w:p>
    <w:p>
      <w:pPr>
        <w:jc w:val="both"/>
      </w:pPr>
      <w:r>
        <w:rPr/>
        <w:t xml:space="preserve">1. Organizational assessments are important for identifying areas of improvement and ensuring the organization is on track to meet its goals.</w:t>
      </w:r>
    </w:p>
    <w:p>
      <w:pPr>
        <w:jc w:val="both"/>
      </w:pPr>
      <w:r>
        <w:rPr/>
        <w:t xml:space="preserve">2. To effectively use organizational assessment questionnaires, determine the purpose of the assessment, choose the right questionnaire, administer it, analyze the results, and take action based on those results.</w:t>
      </w:r>
    </w:p>
    <w:p>
      <w:pPr>
        <w:jc w:val="both"/>
      </w:pPr>
      <w:r>
        <w:rPr/>
        <w:t xml:space="preserve">3. Continuous improvement is key to maintaining a healthy and successful organization, and creating a culture of feedback and suggestions from employees and stakeholders is important.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"Assessing Your Organisation: Using Questionnaires To Identify Areas Of Improvement" provides a basic overview of how to use organizational assessment questionnaires to drive positive change within an organization. However, the article lacks depth and critical analysis, and it appears to be promotional in nature.</w:t>
      </w:r>
    </w:p>
    <w:p>
      <w:pPr>
        <w:jc w:val="both"/>
      </w:pPr>
      <w:r>
        <w:rPr/>
        <w:t xml:space="preserve"/>
      </w:r>
    </w:p>
    <w:p>
      <w:pPr>
        <w:jc w:val="both"/>
      </w:pPr>
      <w:r>
        <w:rPr/>
        <w:t xml:space="preserve">One potential bias in the article is that it assumes that organizational assessments are critical to the success of any organization without providing evidence or examples to support this claim. The article also fails to mention any potential risks or downsides of conducting organizational assessments, such as the possibility of creating a culture of fear or mistrust among employees.</w:t>
      </w:r>
    </w:p>
    <w:p>
      <w:pPr>
        <w:jc w:val="both"/>
      </w:pPr>
      <w:r>
        <w:rPr/>
        <w:t xml:space="preserve"/>
      </w:r>
    </w:p>
    <w:p>
      <w:pPr>
        <w:jc w:val="both"/>
      </w:pPr>
      <w:r>
        <w:rPr/>
        <w:t xml:space="preserve">The article also presents a one-sided view of organizational assessments by focusing solely on the benefits and not exploring any counterarguments or criticisms. For example, some experts argue that traditional organizational assessments may not be effective in today's rapidly changing business environment and that alternative methods such as agile feedback loops may be more appropriate.</w:t>
      </w:r>
    </w:p>
    <w:p>
      <w:pPr>
        <w:jc w:val="both"/>
      </w:pPr>
      <w:r>
        <w:rPr/>
        <w:t xml:space="preserve"/>
      </w:r>
    </w:p>
    <w:p>
      <w:pPr>
        <w:jc w:val="both"/>
      </w:pPr>
      <w:r>
        <w:rPr/>
        <w:t xml:space="preserve">Additionally, the article lacks evidence for some of its claims, such as when it states that using assessment questionnaires can collect valuable data from employees and other stakeholders. While this may be true in some cases, it is not always the case, and there are many factors that can affect the quality and usefulness of data collected through questionnaires.</w:t>
      </w:r>
    </w:p>
    <w:p>
      <w:pPr>
        <w:jc w:val="both"/>
      </w:pPr>
      <w:r>
        <w:rPr/>
        <w:t xml:space="preserve"/>
      </w:r>
    </w:p>
    <w:p>
      <w:pPr>
        <w:jc w:val="both"/>
      </w:pPr>
      <w:r>
        <w:rPr/>
        <w:t xml:space="preserve">The article also contains promotional content for The Assessments Company without providing any information about their qualifications or expertise in conducting organizational assessments. This raises questions about their objectivity and whether they have a vested interest in promoting their services.</w:t>
      </w:r>
    </w:p>
    <w:p>
      <w:pPr>
        <w:jc w:val="both"/>
      </w:pPr>
      <w:r>
        <w:rPr/>
        <w:t xml:space="preserve"/>
      </w:r>
    </w:p>
    <w:p>
      <w:pPr>
        <w:jc w:val="both"/>
      </w:pPr>
      <w:r>
        <w:rPr/>
        <w:t xml:space="preserve">Overall, while the article provides a basic overview of how to use organizational assessment questionnaires, it lacks depth and critical analysis. It would benefit from exploring different perspectives on organizational assessments and providing more evidence for its claims.</w:t>
      </w:r>
    </w:p>
    <w:p>
      <w:pPr>
        <w:pStyle w:val="Heading1"/>
      </w:pPr>
      <w:bookmarkStart w:id="5" w:name="_Toc5"/>
      <w:r>
        <w:t>Topics for further research:</w:t>
      </w:r>
      <w:bookmarkEnd w:id="5"/>
    </w:p>
    <w:p>
      <w:pPr>
        <w:spacing w:after="0"/>
        <w:numPr>
          <w:ilvl w:val="0"/>
          <w:numId w:val="2"/>
        </w:numPr>
      </w:pPr>
      <w:r>
        <w:rPr/>
        <w:t xml:space="preserve">Criticisms of traditional organizational assessments
</w:t>
      </w:r>
    </w:p>
    <w:p>
      <w:pPr>
        <w:spacing w:after="0"/>
        <w:numPr>
          <w:ilvl w:val="0"/>
          <w:numId w:val="2"/>
        </w:numPr>
      </w:pPr>
      <w:r>
        <w:rPr/>
        <w:t xml:space="preserve">Risks of conducting organizational assessments
</w:t>
      </w:r>
    </w:p>
    <w:p>
      <w:pPr>
        <w:spacing w:after="0"/>
        <w:numPr>
          <w:ilvl w:val="0"/>
          <w:numId w:val="2"/>
        </w:numPr>
      </w:pPr>
      <w:r>
        <w:rPr/>
        <w:t xml:space="preserve">Alternatives to traditional organizational assessments
</w:t>
      </w:r>
    </w:p>
    <w:p>
      <w:pPr>
        <w:spacing w:after="0"/>
        <w:numPr>
          <w:ilvl w:val="0"/>
          <w:numId w:val="2"/>
        </w:numPr>
      </w:pPr>
      <w:r>
        <w:rPr/>
        <w:t xml:space="preserve">Effectiveness of agile feedback loops in organizational assessment
</w:t>
      </w:r>
    </w:p>
    <w:p>
      <w:pPr>
        <w:spacing w:after="0"/>
        <w:numPr>
          <w:ilvl w:val="0"/>
          <w:numId w:val="2"/>
        </w:numPr>
      </w:pPr>
      <w:r>
        <w:rPr/>
        <w:t xml:space="preserve">Factors affecting the quality of data collected through questionnaires
</w:t>
      </w:r>
    </w:p>
    <w:p>
      <w:pPr>
        <w:numPr>
          <w:ilvl w:val="0"/>
          <w:numId w:val="2"/>
        </w:numPr>
      </w:pPr>
      <w:r>
        <w:rPr/>
        <w:t xml:space="preserve">Qualifications and expertise of companies offering organizational assessment services</w:t>
      </w:r>
    </w:p>
    <w:p>
      <w:pPr>
        <w:pStyle w:val="Heading1"/>
      </w:pPr>
      <w:bookmarkStart w:id="6" w:name="_Toc6"/>
      <w:r>
        <w:t>Report location:</w:t>
      </w:r>
      <w:bookmarkEnd w:id="6"/>
    </w:p>
    <w:p>
      <w:hyperlink r:id="rId8" w:history="1">
        <w:r>
          <w:rPr>
            <w:color w:val="2980b9"/>
            <w:u w:val="single"/>
          </w:rPr>
          <w:t xml:space="preserve">https://www.fullpicture.app/item/e6dfc09daae2b8a6e658a83e6e44a91d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0F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ssessment-company.com/assessing-your-organization-using-questionnaires-to-identify-areas-of-improvement" TargetMode="External"/><Relationship Id="rId8" Type="http://schemas.openxmlformats.org/officeDocument/2006/relationships/hyperlink" Target="https://www.fullpicture.app/item/e6dfc09daae2b8a6e658a83e6e44a9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2023-05-14T15:10:48+02:00</dcterms:created>
  <dcterms:modified xsi:type="dcterms:W3CDTF">2023-05-14T15:10:48+02:00</dcterms:modified>
</cp:coreProperties>
</file>

<file path=docProps/custom.xml><?xml version="1.0" encoding="utf-8"?>
<Properties xmlns="http://schemas.openxmlformats.org/officeDocument/2006/custom-properties" xmlns:vt="http://schemas.openxmlformats.org/officeDocument/2006/docPropsVTypes"/>
</file>