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优化资源部署，以最大限度地发挥播撒过程的影响 |美国国家科学院院士</w:t>
      </w:r>
      <w:br/>
      <w:hyperlink r:id="rId7" w:history="1">
        <w:r>
          <w:rPr>
            <w:color w:val="2980b9"/>
            <w:u w:val="single"/>
          </w:rPr>
          <w:t xml:space="preserve">https://www.pnas.org/doi/abs/10.1073/pnas.1614694114</w:t>
        </w:r>
      </w:hyperlink>
    </w:p>
    <w:p>
      <w:pPr>
        <w:pStyle w:val="Heading1"/>
      </w:pPr>
      <w:bookmarkStart w:id="2" w:name="_Toc2"/>
      <w:r>
        <w:t>Article summary:</w:t>
      </w:r>
      <w:bookmarkEnd w:id="2"/>
    </w:p>
    <w:p>
      <w:pPr>
        <w:jc w:val="both"/>
      </w:pPr>
      <w:r>
        <w:rPr/>
        <w:t xml:space="preserve">1. 传播过程在营销、观点设定和流行病建模中发挥着越来越重要的作用。</w:t>
      </w:r>
    </w:p>
    <w:p>
      <w:pPr>
        <w:jc w:val="both"/>
      </w:pPr>
      <w:r>
        <w:rPr/>
        <w:t xml:space="preserve">2. 现有的撒布过程中资源优化分配算法应同时考虑网络属性和动态细节，控制可能仅应用于一组有限的可访问节点，并且应在有限的时间窗口内最大化影响。</w:t>
      </w:r>
    </w:p>
    <w:p>
      <w:pPr>
        <w:jc w:val="both"/>
      </w:pPr>
      <w:r>
        <w:rPr/>
        <w:t xml:space="preserve">3. 引入了一个概率定位框架，该框架结合了动态并包含先前考虑的优化公式，基于可扩展的动态消息传递方法，允许解决大型实际网络实例。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作为一篇科学论文，该文章并没有明显的偏见或宣传内容。然而，它可能存在一些缺失的考虑点和未探索的反驳。</w:t>
      </w:r>
    </w:p>
    <w:p>
      <w:pPr>
        <w:jc w:val="both"/>
      </w:pPr>
      <w:r>
        <w:rPr/>
        <w:t xml:space="preserve"/>
      </w:r>
    </w:p>
    <w:p>
      <w:pPr>
        <w:jc w:val="both"/>
      </w:pPr>
      <w:r>
        <w:rPr/>
        <w:t xml:space="preserve">首先，文章提到了优化资源部署以最大限度地发挥播撒过程的影响。然而，它并没有详细说明这种影响可能带来的潜在风险或负面影响。例如，在营销中使用播撒过程可能会导致信息过载和消费者疲劳，从而降低广告效果。</w:t>
      </w:r>
    </w:p>
    <w:p>
      <w:pPr>
        <w:jc w:val="both"/>
      </w:pPr>
      <w:r>
        <w:rPr/>
        <w:t xml:space="preserve"/>
      </w:r>
    </w:p>
    <w:p>
      <w:pPr>
        <w:jc w:val="both"/>
      </w:pPr>
      <w:r>
        <w:rPr/>
        <w:t xml:space="preserve">其次，文章强调了动态消息传递方法在解决网络优化问题方面的有效性。然而，它并没有探讨其他可能的方法或算法，并且没有提供比较实验来证明该方法相对于其他方法的优越性。</w:t>
      </w:r>
    </w:p>
    <w:p>
      <w:pPr>
        <w:jc w:val="both"/>
      </w:pPr>
      <w:r>
        <w:rPr/>
        <w:t xml:space="preserve"/>
      </w:r>
    </w:p>
    <w:p>
      <w:pPr>
        <w:jc w:val="both"/>
      </w:pPr>
      <w:r>
        <w:rPr/>
        <w:t xml:space="preserve">此外，文章似乎忽略了社交网络中个体行为和人类心理学因素对播撒过程的影响。例如，在观点设定和流行病建模中，人们往往会受到同伴压力和社会规范等因素的影响，这可能导致他们采取不同于预期结果的行动。</w:t>
      </w:r>
    </w:p>
    <w:p>
      <w:pPr>
        <w:jc w:val="both"/>
      </w:pPr>
      <w:r>
        <w:rPr/>
        <w:t xml:space="preserve"/>
      </w:r>
    </w:p>
    <w:p>
      <w:pPr>
        <w:jc w:val="both"/>
      </w:pPr>
      <w:r>
        <w:rPr/>
        <w:t xml:space="preserve">最后，文章没有平等地呈现双方观点或考虑到其他潜在因素。它只关注了如何最大化播撒过程的影响，并没有探讨是否有必要限制或减少其影响。</w:t>
      </w:r>
    </w:p>
    <w:p>
      <w:pPr>
        <w:jc w:val="both"/>
      </w:pPr>
      <w:r>
        <w:rPr/>
        <w:t xml:space="preserve"/>
      </w:r>
    </w:p>
    <w:p>
      <w:pPr>
        <w:jc w:val="both"/>
      </w:pPr>
      <w:r>
        <w:rPr/>
        <w:t xml:space="preserve">总之，尽管该文章是一篇科学论文，并且没有明显偏见或宣传内容，但仍存在一些缺失考虑点和未探索反驳。</w:t>
      </w:r>
    </w:p>
    <w:p>
      <w:pPr>
        <w:pStyle w:val="Heading1"/>
      </w:pPr>
      <w:bookmarkStart w:id="5" w:name="_Toc5"/>
      <w:r>
        <w:t>Topics for further research:</w:t>
      </w:r>
      <w:bookmarkEnd w:id="5"/>
    </w:p>
    <w:p>
      <w:pPr>
        <w:spacing w:after="0"/>
        <w:numPr>
          <w:ilvl w:val="0"/>
          <w:numId w:val="2"/>
        </w:numPr>
      </w:pPr>
      <w:r>
        <w:rPr/>
        <w:t xml:space="preserve">Potential risks and negative effects of the dissemination process
</w:t>
      </w:r>
    </w:p>
    <w:p>
      <w:pPr>
        <w:spacing w:after="0"/>
        <w:numPr>
          <w:ilvl w:val="0"/>
          <w:numId w:val="2"/>
        </w:numPr>
      </w:pPr>
      <w:r>
        <w:rPr/>
        <w:t xml:space="preserve">Comparison of dynamic message passing method with other algorithms
</w:t>
      </w:r>
    </w:p>
    <w:p>
      <w:pPr>
        <w:spacing w:after="0"/>
        <w:numPr>
          <w:ilvl w:val="0"/>
          <w:numId w:val="2"/>
        </w:numPr>
      </w:pPr>
      <w:r>
        <w:rPr/>
        <w:t xml:space="preserve">Individual behavior and human psychology factors in social networks
</w:t>
      </w:r>
    </w:p>
    <w:p>
      <w:pPr>
        <w:spacing w:after="0"/>
        <w:numPr>
          <w:ilvl w:val="0"/>
          <w:numId w:val="2"/>
        </w:numPr>
      </w:pPr>
      <w:r>
        <w:rPr/>
        <w:t xml:space="preserve">Consideration of opposing viewpoints and other potential factors
</w:t>
      </w:r>
    </w:p>
    <w:p>
      <w:pPr>
        <w:spacing w:after="0"/>
        <w:numPr>
          <w:ilvl w:val="0"/>
          <w:numId w:val="2"/>
        </w:numPr>
      </w:pPr>
      <w:r>
        <w:rPr/>
        <w:t xml:space="preserve">Need for limiting or reducing the impact of the dissemination process
</w:t>
      </w:r>
    </w:p>
    <w:p>
      <w:pPr>
        <w:numPr>
          <w:ilvl w:val="0"/>
          <w:numId w:val="2"/>
        </w:numPr>
      </w:pPr>
      <w:r>
        <w:rPr/>
        <w:t xml:space="preserve">Experimental evidence to support the effectiveness of the dynamic message passing method.</w:t>
      </w:r>
    </w:p>
    <w:p>
      <w:pPr>
        <w:pStyle w:val="Heading1"/>
      </w:pPr>
      <w:bookmarkStart w:id="6" w:name="_Toc6"/>
      <w:r>
        <w:t>Report location:</w:t>
      </w:r>
      <w:bookmarkEnd w:id="6"/>
    </w:p>
    <w:p>
      <w:hyperlink r:id="rId8" w:history="1">
        <w:r>
          <w:rPr>
            <w:color w:val="2980b9"/>
            <w:u w:val="single"/>
          </w:rPr>
          <w:t xml:space="preserve">https://www.fullpicture.app/item/e612a49c6e8c9b85cf42cf5188083572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C55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abs/10.1073/pnas.1614694114" TargetMode="External"/><Relationship Id="rId8" Type="http://schemas.openxmlformats.org/officeDocument/2006/relationships/hyperlink" Target="https://www.fullpicture.app/item/e612a49c6e8c9b85cf42cf51880835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2023-12-18T02:16:26+01:00</dcterms:created>
  <dcterms:modified xsi:type="dcterms:W3CDTF">2023-12-18T02:16:26+01:00</dcterms:modified>
</cp:coreProperties>
</file>

<file path=docProps/custom.xml><?xml version="1.0" encoding="utf-8"?>
<Properties xmlns="http://schemas.openxmlformats.org/officeDocument/2006/custom-properties" xmlns:vt="http://schemas.openxmlformats.org/officeDocument/2006/docPropsVTypes"/>
</file>