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math behind Dominion Voting System's $1.6 billion lawsuit against Fox News | NCPR News</w:t>
      </w:r>
      <w:br/>
      <w:hyperlink r:id="rId7" w:history="1">
        <w:r>
          <w:rPr>
            <w:color w:val="2980b9"/>
            <w:u w:val="single"/>
          </w:rPr>
          <w:t xml:space="preserve">https://www.northcountrypublicradio.org/news/npr/1169858006/the-math-behind-dominion-voting-system-s-1-6-billion-lawsuit-against-fox-news</w:t>
        </w:r>
      </w:hyperlink>
    </w:p>
    <w:p>
      <w:pPr>
        <w:pStyle w:val="Heading1"/>
      </w:pPr>
      <w:bookmarkStart w:id="2" w:name="_Toc2"/>
      <w:r>
        <w:t>Article summary:</w:t>
      </w:r>
      <w:bookmarkEnd w:id="2"/>
    </w:p>
    <w:p>
      <w:pPr>
        <w:jc w:val="both"/>
      </w:pPr>
      <w:r>
        <w:rPr/>
        <w:t xml:space="preserve">1. Dominion Voting Systems is suing Fox News for broadcasting lies about the company in 2020, and is seeking $1.6 billion in damages.</w:t>
      </w:r>
    </w:p>
    <w:p>
      <w:pPr>
        <w:jc w:val="both"/>
      </w:pPr>
      <w:r>
        <w:rPr/>
        <w:t xml:space="preserve">2. The trial begins next week in Delaware, and the jury will have to determine if Fox News is liable for broadcasting false information and if $1.6 billion is a realistic amount to ask for.</w:t>
      </w:r>
    </w:p>
    <w:p>
      <w:pPr>
        <w:jc w:val="both"/>
      </w:pPr>
      <w:r>
        <w:rPr/>
        <w:t xml:space="preserve">3. While Dominion has experienced some cancellations of contracts due to conspiracy theories, it has also seen a net increase in jurisdictions using its equipment since 2020, according to an analysis by Verified Voting.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upcoming trial between Dominion Voting Systems and Fox News over the lies that were broadcasted by the conservative cable network in 2020 about the election tech company. The article provides insights into the potential biases and sources of bias in the reporting, including a focus on Dominion's $1.6 billion damage claim, which is presented as an enormous amount to ask for. The article also highlights Fox's legal filings, which push back against Dominion's damage claims, arguing that the figure has no connection to Dominion's financial value as a company.</w:t>
      </w:r>
    </w:p>
    <w:p>
      <w:pPr>
        <w:jc w:val="both"/>
      </w:pPr>
      <w:r>
        <w:rPr/>
        <w:t xml:space="preserve"/>
      </w:r>
    </w:p>
    <w:p>
      <w:pPr>
        <w:jc w:val="both"/>
      </w:pPr>
      <w:r>
        <w:rPr/>
        <w:t xml:space="preserve">The article presents both sides of the argument but leans towards supporting Dominion's case. It highlights how Dominion went to herculean efforts to make Fox News aware of both the falseness of what was being said on air and the damage it did to Dominion. The article also notes that if the jury finds Fox liable in the case, it can award compensatory damages for actual losses suffered by Dominion, including reputational harm and loss of value to the privately held company.</w:t>
      </w:r>
    </w:p>
    <w:p>
      <w:pPr>
        <w:jc w:val="both"/>
      </w:pPr>
      <w:r>
        <w:rPr/>
        <w:t xml:space="preserve"/>
      </w:r>
    </w:p>
    <w:p>
      <w:pPr>
        <w:jc w:val="both"/>
      </w:pPr>
      <w:r>
        <w:rPr/>
        <w:t xml:space="preserve">However, there are some missing points of consideration in this article. For example, while it mentions that Dominion has seen a net increase in jurisdictions using its equipment since 2020, it does not explore why this might be happening despite voter distrust. Additionally, while it notes that breaking up with an election vendor is not easy due to cost and training requirements, it does not explore whether there are any other reasons why jurisdictions might stick with Dominion.</w:t>
      </w:r>
    </w:p>
    <w:p>
      <w:pPr>
        <w:jc w:val="both"/>
      </w:pPr>
      <w:r>
        <w:rPr/>
        <w:t xml:space="preserve"/>
      </w:r>
    </w:p>
    <w:p>
      <w:pPr>
        <w:jc w:val="both"/>
      </w:pPr>
      <w:r>
        <w:rPr/>
        <w:t xml:space="preserve">Overall, this article provides a detailed analysis of the upcoming trial between Dominion Voting Systems and Fox News but could benefit from exploring more counterarguments and missing points of consideration.</w:t>
      </w:r>
    </w:p>
    <w:p>
      <w:pPr>
        <w:pStyle w:val="Heading1"/>
      </w:pPr>
      <w:bookmarkStart w:id="5" w:name="_Toc5"/>
      <w:r>
        <w:t>Topics for further research:</w:t>
      </w:r>
      <w:bookmarkEnd w:id="5"/>
    </w:p>
    <w:p>
      <w:pPr>
        <w:spacing w:after="0"/>
        <w:numPr>
          <w:ilvl w:val="0"/>
          <w:numId w:val="2"/>
        </w:numPr>
      </w:pPr>
      <w:r>
        <w:rPr/>
        <w:t xml:space="preserve">Reasons for jurisdictions continuing to use Dominion Voting Systems despite voter distrust
</w:t>
      </w:r>
    </w:p>
    <w:p>
      <w:pPr>
        <w:spacing w:after="0"/>
        <w:numPr>
          <w:ilvl w:val="0"/>
          <w:numId w:val="2"/>
        </w:numPr>
      </w:pPr>
      <w:r>
        <w:rPr/>
        <w:t xml:space="preserve">Other potential sources of bias in the reporting on Dominion Voting Systems and the 2020 election
</w:t>
      </w:r>
    </w:p>
    <w:p>
      <w:pPr>
        <w:spacing w:after="0"/>
        <w:numPr>
          <w:ilvl w:val="0"/>
          <w:numId w:val="2"/>
        </w:numPr>
      </w:pPr>
      <w:r>
        <w:rPr/>
        <w:t xml:space="preserve">The impact of the Dominion Voting Systems controversy on public trust in the electoral process
</w:t>
      </w:r>
    </w:p>
    <w:p>
      <w:pPr>
        <w:spacing w:after="0"/>
        <w:numPr>
          <w:ilvl w:val="0"/>
          <w:numId w:val="2"/>
        </w:numPr>
      </w:pPr>
      <w:r>
        <w:rPr/>
        <w:t xml:space="preserve">The role of media outlets in shaping public opinion about election technology companies
</w:t>
      </w:r>
    </w:p>
    <w:p>
      <w:pPr>
        <w:spacing w:after="0"/>
        <w:numPr>
          <w:ilvl w:val="0"/>
          <w:numId w:val="2"/>
        </w:numPr>
      </w:pPr>
      <w:r>
        <w:rPr/>
        <w:t xml:space="preserve">The potential consequences of the Dominion Voting Systems lawsuit for media companies and their reporting practices
</w:t>
      </w:r>
    </w:p>
    <w:p>
      <w:pPr>
        <w:numPr>
          <w:ilvl w:val="0"/>
          <w:numId w:val="2"/>
        </w:numPr>
      </w:pPr>
      <w:r>
        <w:rPr/>
        <w:t xml:space="preserve">The broader implications of the Dominion Voting Systems controversy for election security and integrity.</w:t>
      </w:r>
    </w:p>
    <w:p>
      <w:pPr>
        <w:pStyle w:val="Heading1"/>
      </w:pPr>
      <w:bookmarkStart w:id="6" w:name="_Toc6"/>
      <w:r>
        <w:t>Report location:</w:t>
      </w:r>
      <w:bookmarkEnd w:id="6"/>
    </w:p>
    <w:p>
      <w:hyperlink r:id="rId8" w:history="1">
        <w:r>
          <w:rPr>
            <w:color w:val="2980b9"/>
            <w:u w:val="single"/>
          </w:rPr>
          <w:t xml:space="preserve">https://www.fullpicture.app/item/e52c99d764d4f4670edc4182e9648374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5D3D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rthcountrypublicradio.org/news/npr/1169858006/the-math-behind-dominion-voting-system-s-1-6-billion-lawsuit-against-fox-news" TargetMode="External"/><Relationship Id="rId8" Type="http://schemas.openxmlformats.org/officeDocument/2006/relationships/hyperlink" Target="https://www.fullpicture.app/item/e52c99d764d4f4670edc4182e96483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2023-12-19T09:48:11+01:00</dcterms:created>
  <dcterms:modified xsi:type="dcterms:W3CDTF">2023-12-19T09:48:11+01:00</dcterms:modified>
</cp:coreProperties>
</file>

<file path=docProps/custom.xml><?xml version="1.0" encoding="utf-8"?>
<Properties xmlns="http://schemas.openxmlformats.org/officeDocument/2006/custom-properties" xmlns:vt="http://schemas.openxmlformats.org/officeDocument/2006/docPropsVTypes"/>
</file>