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非物质文化遗产灯会旅游体验相关维度研究：整合通用学习成果与技术接受模型 - PMC</w:t>
      </w:r>
      <w:br/>
      <w:hyperlink r:id="rId7" w:history="1">
        <w:r>
          <w:rPr>
            <w:color w:val="2980b9"/>
            <w:u w:val="single"/>
          </w:rPr>
          <w:t xml:space="preserve">https://www.ncbi.nlm.nih.gov/pmc/articles/PMC9495712/</w:t>
        </w:r>
      </w:hyperlink>
    </w:p>
    <w:p>
      <w:pPr>
        <w:pStyle w:val="Heading1"/>
      </w:pPr>
      <w:bookmarkStart w:id="2" w:name="_Toc2"/>
      <w:r>
        <w:t>Article summary:</w:t>
      </w:r>
      <w:bookmarkEnd w:id="2"/>
    </w:p>
    <w:p>
      <w:pPr>
        <w:jc w:val="both"/>
      </w:pPr>
      <w:r>
        <w:rPr/>
        <w:t xml:space="preserve">1. AR technology can enhance the learning experience of tourists in intangible cultural heritage (ICH) tourism, particularly in the context of Lantern Festival.</w:t>
      </w:r>
    </w:p>
    <w:p>
      <w:pPr>
        <w:jc w:val="both"/>
      </w:pPr>
      <w:r>
        <w:rPr/>
        <w:t xml:space="preserve">2. The integration of Generic Learning Outcomes (GLO) and Technology Acceptance Model (TAM) can provide a comprehensive framework for studying the learning experience of ICH tourism.</w:t>
      </w:r>
    </w:p>
    <w:p>
      <w:pPr>
        <w:jc w:val="both"/>
      </w:pPr>
      <w:r>
        <w:rPr/>
        <w:t xml:space="preserve">3. Non-formal learning through cultural heritage tourism plays an important role in promoting the preservation and transmission of intangible cultural heritage.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该文章主要研究了非物质文化遗产灯会旅游体验相关维度，探讨了增强现实技术在非物质文化遗产旅游中的应用。然而，该文章存在以下问题：</w:t>
      </w:r>
    </w:p>
    <w:p>
      <w:pPr>
        <w:jc w:val="both"/>
      </w:pPr>
      <w:r>
        <w:rPr/>
        <w:t xml:space="preserve"/>
      </w:r>
    </w:p>
    <w:p>
      <w:pPr>
        <w:jc w:val="both"/>
      </w:pPr>
      <w:r>
        <w:rPr/>
        <w:t xml:space="preserve">1. 偏见来源：该文章没有提及任何可能存在的偏见来源，例如作者的背景、资助机构或利益关系等。</w:t>
      </w:r>
    </w:p>
    <w:p>
      <w:pPr>
        <w:jc w:val="both"/>
      </w:pPr>
      <w:r>
        <w:rPr/>
        <w:t xml:space="preserve"/>
      </w:r>
    </w:p>
    <w:p>
      <w:pPr>
        <w:jc w:val="both"/>
      </w:pPr>
      <w:r>
        <w:rPr/>
        <w:t xml:space="preserve">2. 片面报道：该文章只关注了增强现实技术在非物质文化遗产旅游中的应用，但并未探讨其他可能存在的影响因素，例如旅游者个人兴趣、文化背景等。</w:t>
      </w:r>
    </w:p>
    <w:p>
      <w:pPr>
        <w:jc w:val="both"/>
      </w:pPr>
      <w:r>
        <w:rPr/>
        <w:t xml:space="preserve"/>
      </w:r>
    </w:p>
    <w:p>
      <w:pPr>
        <w:jc w:val="both"/>
      </w:pPr>
      <w:r>
        <w:rPr/>
        <w:t xml:space="preserve">3. 缺失考虑点：该文章没有考虑到可能存在的风险和负面影响，例如增强现实技术对旅游者视觉和听觉感官的刺激是否会导致不适或健康问题等。</w:t>
      </w:r>
    </w:p>
    <w:p>
      <w:pPr>
        <w:jc w:val="both"/>
      </w:pPr>
      <w:r>
        <w:rPr/>
        <w:t xml:space="preserve"/>
      </w:r>
    </w:p>
    <w:p>
      <w:pPr>
        <w:jc w:val="both"/>
      </w:pPr>
      <w:r>
        <w:rPr/>
        <w:t xml:space="preserve">4. 主张缺失证据：该文章提出了增强现实技术可以提高旅游者学习兴趣和效果的主张，但并未提供足够的证据来支持这一主张。</w:t>
      </w:r>
    </w:p>
    <w:p>
      <w:pPr>
        <w:jc w:val="both"/>
      </w:pPr>
      <w:r>
        <w:rPr/>
        <w:t xml:space="preserve"/>
      </w:r>
    </w:p>
    <w:p>
      <w:pPr>
        <w:jc w:val="both"/>
      </w:pPr>
      <w:r>
        <w:rPr/>
        <w:t xml:space="preserve">5. 未探索反驳：该文章没有探索可能存在的反驳观点或争议，并且没有平等地呈现双方观点。</w:t>
      </w:r>
    </w:p>
    <w:p>
      <w:pPr>
        <w:jc w:val="both"/>
      </w:pPr>
      <w:r>
        <w:rPr/>
        <w:t xml:space="preserve"/>
      </w:r>
    </w:p>
    <w:p>
      <w:pPr>
        <w:jc w:val="both"/>
      </w:pPr>
      <w:r>
        <w:rPr/>
        <w:t xml:space="preserve">6. 宣传内容：该文章似乎更多地是在宣传增强现实技术在非物质文化遗产旅游中的应用，而非客观地探讨其优缺点和适用范围。</w:t>
      </w:r>
    </w:p>
    <w:p>
      <w:pPr>
        <w:jc w:val="both"/>
      </w:pPr>
      <w:r>
        <w:rPr/>
        <w:t xml:space="preserve"/>
      </w:r>
    </w:p>
    <w:p>
      <w:pPr>
        <w:jc w:val="both"/>
      </w:pPr>
      <w:r>
        <w:rPr/>
        <w:t xml:space="preserve">综上所述，该文章存在一些偏见、片面报道、缺失考虑点和证据不足等问题，需要更加客观全面地探讨非物质文化遗产旅游体验相关维度。</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https://www.fullpicture.app/item/e4ae20b823cffa321d93ab69c3bc7e8e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08F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95712/" TargetMode="External"/><Relationship Id="rId8" Type="http://schemas.openxmlformats.org/officeDocument/2006/relationships/hyperlink" Target="https://www.fullpicture.app/item/e4ae20b823cffa321d93ab69c3bc7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2024-01-02T07:45:32+01:00</dcterms:created>
  <dcterms:modified xsi:type="dcterms:W3CDTF">2024-01-02T07:45:32+01:00</dcterms:modified>
</cp:coreProperties>
</file>

<file path=docProps/custom.xml><?xml version="1.0" encoding="utf-8"?>
<Properties xmlns="http://schemas.openxmlformats.org/officeDocument/2006/custom-properties" xmlns:vt="http://schemas.openxmlformats.org/officeDocument/2006/docPropsVTypes"/>
</file>