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bitter side of teas: Pesticide residues and their impact on human health - ScienceDirect</w:t>
      </w:r>
      <w:br/>
      <w:hyperlink r:id="rId7" w:history="1">
        <w:r>
          <w:rPr>
            <w:color w:val="2980b9"/>
            <w:u w:val="single"/>
          </w:rPr>
          <w:t xml:space="preserve">https://www.sciencedirect.com/science/article/pii/S0278691523003575</w:t>
        </w:r>
      </w:hyperlink>
    </w:p>
    <w:p>
      <w:pPr>
        <w:pStyle w:val="Heading1"/>
      </w:pPr>
      <w:bookmarkStart w:id="2" w:name="_Toc2"/>
      <w:r>
        <w:t>Article summary:</w:t>
      </w:r>
      <w:bookmarkEnd w:id="2"/>
    </w:p>
    <w:p>
      <w:pPr>
        <w:jc w:val="both"/>
      </w:pPr>
      <w:r>
        <w:rPr/>
        <w:t xml:space="preserve">1. 茶叶中的农药残留对人类健康的影响：茶叶栽培过程中使用的农药可能会转移到茶叶上，影响其质量和安全性，并潜在地对人类健康造成风险，包括激素和生殖障碍以及癌症发展。</w:t>
      </w:r>
    </w:p>
    <w:p>
      <w:pPr>
        <w:jc w:val="both"/>
      </w:pPr>
      <w:r>
        <w:rPr/>
        <w:t xml:space="preserve"/>
      </w:r>
    </w:p>
    <w:p>
      <w:pPr>
        <w:jc w:val="both"/>
      </w:pPr>
      <w:r>
        <w:rPr/>
        <w:t xml:space="preserve">2. 国际监管机构对茶叶生产中农药残留的最大限量标准：不同国际监管机构制定了针对茶叶中农药残留的最大限量标准，以确保茶叶的安全性。</w:t>
      </w:r>
    </w:p>
    <w:p>
      <w:pPr>
        <w:jc w:val="both"/>
      </w:pPr>
      <w:r>
        <w:rPr/>
        <w:t xml:space="preserve"/>
      </w:r>
    </w:p>
    <w:p>
      <w:pPr>
        <w:jc w:val="both"/>
      </w:pPr>
      <w:r>
        <w:rPr/>
        <w:t xml:space="preserve">3. 农药在茶栽培中的特点和转移行为、检测和去除农药残留的方法、农药对茶树和人体健康的影响以及替代品的出现：文章探讨了农药在茶栽培中常用的特点，包括消化、生物可利用性和转移行为；讨论了检测和去除农药残留的方法，以及替代这些物质的新兴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偏见及其来源：文章似乎有一定的偏见，将农药残留与茶叶联系起来，并强调其对人类健康的潜在影响。然而，文章没有提供足够的证据来支持这种联系，并且可能忽略了其他因素对茶叶质量和安全性的影响。</w:t>
      </w:r>
    </w:p>
    <w:p>
      <w:pPr>
        <w:jc w:val="both"/>
      </w:pPr>
      <w:r>
        <w:rPr/>
        <w:t xml:space="preserve"/>
      </w:r>
    </w:p>
    <w:p>
      <w:pPr>
        <w:jc w:val="both"/>
      </w:pPr>
      <w:r>
        <w:rPr/>
        <w:t xml:space="preserve">2. 片面报道：文章主要关注农药残留对人类健康的潜在危害，但未充分探讨其他可能存在的风险因素。例如，茶叶中可能存在的其他污染物（如重金属）以及加工过程中可能引入的污染物等。</w:t>
      </w:r>
    </w:p>
    <w:p>
      <w:pPr>
        <w:jc w:val="both"/>
      </w:pPr>
      <w:r>
        <w:rPr/>
        <w:t xml:space="preserve"/>
      </w:r>
    </w:p>
    <w:p>
      <w:pPr>
        <w:jc w:val="both"/>
      </w:pPr>
      <w:r>
        <w:rPr/>
        <w:t xml:space="preserve">3. 无根据的主张：文章声称农药残留可能导致激素和生殖紊乱以及癌症发展等健康问题，但未提供足够的科学证据来支持这些主张。这些主张需要更多的研究来验证其准确性和可靠性。</w:t>
      </w:r>
    </w:p>
    <w:p>
      <w:pPr>
        <w:jc w:val="both"/>
      </w:pPr>
      <w:r>
        <w:rPr/>
        <w:t xml:space="preserve"/>
      </w:r>
    </w:p>
    <w:p>
      <w:pPr>
        <w:jc w:val="both"/>
      </w:pPr>
      <w:r>
        <w:rPr/>
        <w:t xml:space="preserve">4. 缺失的考虑点：文章没有充分考虑到茶叶种植和加工过程中使用农药的合规性和监管措施。许多国家和地区都有严格的农药使用标准和监管机构，以确保茶叶的质量和安全性。</w:t>
      </w:r>
    </w:p>
    <w:p>
      <w:pPr>
        <w:jc w:val="both"/>
      </w:pPr>
      <w:r>
        <w:rPr/>
        <w:t xml:space="preserve"/>
      </w:r>
    </w:p>
    <w:p>
      <w:pPr>
        <w:jc w:val="both"/>
      </w:pPr>
      <w:r>
        <w:rPr/>
        <w:t xml:space="preserve">5. 所提出主张的缺失证据：文章提到了一些农药残留检测和去除方法，但未提供这些方法的有效性和可行性的具体证据。这些方法是否能够完全去除农药残留以及对茶叶品质的影响需要更多的研究来验证。</w:t>
      </w:r>
    </w:p>
    <w:p>
      <w:pPr>
        <w:jc w:val="both"/>
      </w:pPr>
      <w:r>
        <w:rPr/>
        <w:t xml:space="preserve"/>
      </w:r>
    </w:p>
    <w:p>
      <w:pPr>
        <w:jc w:val="both"/>
      </w:pPr>
      <w:r>
        <w:rPr/>
        <w:t xml:space="preserve">6. 未探索的反驳：文章没有探讨可能存在的反驳观点或其他学术观点。一个全面客观的分析应该包括对不同观点和研究结果的综合考虑。</w:t>
      </w:r>
    </w:p>
    <w:p>
      <w:pPr>
        <w:jc w:val="both"/>
      </w:pPr>
      <w:r>
        <w:rPr/>
        <w:t xml:space="preserve"/>
      </w:r>
    </w:p>
    <w:p>
      <w:pPr>
        <w:jc w:val="both"/>
      </w:pPr>
      <w:r>
        <w:rPr/>
        <w:t xml:space="preserve">7. 宣传内容：文章似乎倾向于宣传替代农药的方法，而没有充分探讨这些方法的可行性和效果。这种宣传性语言可能会误导读者，并忽略了现实中替代农药所面临的挑战和限制。</w:t>
      </w:r>
    </w:p>
    <w:p>
      <w:pPr>
        <w:jc w:val="both"/>
      </w:pPr>
      <w:r>
        <w:rPr/>
        <w:t xml:space="preserve"/>
      </w:r>
    </w:p>
    <w:p>
      <w:pPr>
        <w:jc w:val="both"/>
      </w:pPr>
      <w:r>
        <w:rPr/>
        <w:t xml:space="preserve">8. 偏袒：文章似乎偏向于强调农药残留对人类健康的潜在危害，而忽视了茶叶中其他可能存在的风险因素。一个更平衡客观的分析应该考虑到所有相关因素，并提供全面的信息。</w:t>
      </w:r>
    </w:p>
    <w:p>
      <w:pPr>
        <w:jc w:val="both"/>
      </w:pPr>
      <w:r>
        <w:rPr/>
        <w:t xml:space="preserve"/>
      </w:r>
    </w:p>
    <w:p>
      <w:pPr>
        <w:jc w:val="both"/>
      </w:pPr>
      <w:r>
        <w:rPr/>
        <w:t xml:space="preserve">总体而言，这篇文章在讨论农药残留对茶叶质量和安全性的影响时存在一些偏见和不足之处。一个更全面客观的分析应该考虑到所有相关因素，并提供充分的科学证据来支持其主张。</w:t>
      </w:r>
    </w:p>
    <w:p>
      <w:pPr>
        <w:pStyle w:val="Heading1"/>
      </w:pPr>
      <w:bookmarkStart w:id="5" w:name="_Toc5"/>
      <w:r>
        <w:t>Topics for further research:</w:t>
      </w:r>
      <w:bookmarkEnd w:id="5"/>
    </w:p>
    <w:p>
      <w:pPr>
        <w:spacing w:after="0"/>
        <w:numPr>
          <w:ilvl w:val="0"/>
          <w:numId w:val="2"/>
        </w:numPr>
      </w:pPr>
      <w:r>
        <w:rPr/>
        <w:t xml:space="preserve">农药残留与茶叶的联系
</w:t>
      </w:r>
    </w:p>
    <w:p>
      <w:pPr>
        <w:spacing w:after="0"/>
        <w:numPr>
          <w:ilvl w:val="0"/>
          <w:numId w:val="2"/>
        </w:numPr>
      </w:pPr>
      <w:r>
        <w:rPr/>
        <w:t xml:space="preserve">其他可能存在的风险因素
</w:t>
      </w:r>
    </w:p>
    <w:p>
      <w:pPr>
        <w:spacing w:after="0"/>
        <w:numPr>
          <w:ilvl w:val="0"/>
          <w:numId w:val="2"/>
        </w:numPr>
      </w:pPr>
      <w:r>
        <w:rPr/>
        <w:t xml:space="preserve">农药残留对健康的潜在危害
</w:t>
      </w:r>
    </w:p>
    <w:p>
      <w:pPr>
        <w:spacing w:after="0"/>
        <w:numPr>
          <w:ilvl w:val="0"/>
          <w:numId w:val="2"/>
        </w:numPr>
      </w:pPr>
      <w:r>
        <w:rPr/>
        <w:t xml:space="preserve">茶叶种植和加工过程中的合规性和监管措施
</w:t>
      </w:r>
    </w:p>
    <w:p>
      <w:pPr>
        <w:spacing w:after="0"/>
        <w:numPr>
          <w:ilvl w:val="0"/>
          <w:numId w:val="2"/>
        </w:numPr>
      </w:pPr>
      <w:r>
        <w:rPr/>
        <w:t xml:space="preserve">农药残留检测和去除方法的有效性和可行性
</w:t>
      </w:r>
    </w:p>
    <w:p>
      <w:pPr>
        <w:numPr>
          <w:ilvl w:val="0"/>
          <w:numId w:val="2"/>
        </w:numPr>
      </w:pPr>
      <w:r>
        <w:rPr/>
        <w:t xml:space="preserve">反驳观点和其他学术观点</w:t>
      </w:r>
    </w:p>
    <w:p>
      <w:pPr>
        <w:pStyle w:val="Heading1"/>
      </w:pPr>
      <w:bookmarkStart w:id="6" w:name="_Toc6"/>
      <w:r>
        <w:t>Report location:</w:t>
      </w:r>
      <w:bookmarkEnd w:id="6"/>
    </w:p>
    <w:p>
      <w:hyperlink r:id="rId8" w:history="1">
        <w:r>
          <w:rPr>
            <w:color w:val="2980b9"/>
            <w:u w:val="single"/>
          </w:rPr>
          <w:t xml:space="preserve">https://www.fullpicture.app/item/e40a3dfc442f00f3ff25e7731dea7c18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746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8691523003575" TargetMode="External"/><Relationship Id="rId8" Type="http://schemas.openxmlformats.org/officeDocument/2006/relationships/hyperlink" Target="https://www.fullpicture.app/item/e40a3dfc442f00f3ff25e7731dea7c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2023-12-22T20:39:12+01:00</dcterms:created>
  <dcterms:modified xsi:type="dcterms:W3CDTF">2023-12-22T20:39:12+01:00</dcterms:modified>
</cp:coreProperties>
</file>

<file path=docProps/custom.xml><?xml version="1.0" encoding="utf-8"?>
<Properties xmlns="http://schemas.openxmlformats.org/officeDocument/2006/custom-properties" xmlns:vt="http://schemas.openxmlformats.org/officeDocument/2006/docPropsVTypes"/>
</file>