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Sell My House Fast The Hampton Roads Virginia - We buy houses in The Hampton Roads - Federal Cash Buyers</w:t>
      </w:r>
      <w:br/>
      <w:hyperlink r:id="rId7" w:history="1">
        <w:r>
          <w:rPr>
            <w:color w:val="2980b9"/>
            <w:u w:val="single"/>
          </w:rPr>
          <w:t xml:space="preserve">https://www.federalcashbuyers.com/</w:t>
        </w:r>
      </w:hyperlink>
    </w:p>
    <w:p>
      <w:pPr>
        <w:pStyle w:val="Heading1"/>
      </w:pPr>
      <w:bookmarkStart w:id="2" w:name="_Toc2"/>
      <w:r>
        <w:t>Article summary:</w:t>
      </w:r>
      <w:bookmarkEnd w:id="2"/>
    </w:p>
    <w:p>
      <w:pPr>
        <w:jc w:val="both"/>
      </w:pPr>
      <w:r>
        <w:rPr/>
        <w:t xml:space="preserve">1. Federal Cash Buyers offers a no-risk and no-obligation consultation to assess property value, explain their home buying process, and answer questions.</w:t>
      </w:r>
    </w:p>
    <w:p>
      <w:pPr>
        <w:jc w:val="both"/>
      </w:pPr>
      <w:r>
        <w:rPr/>
        <w:t xml:space="preserve">2. They make cash offers on properties in any condition and can close in as little as 14 days with their in-house Title Service.</w:t>
      </w:r>
    </w:p>
    <w:p>
      <w:pPr>
        <w:jc w:val="both"/>
      </w:pPr>
      <w:r>
        <w:rPr/>
        <w:t xml:space="preserve">3. Federal Cash Buyers can help homeowners facing various situations such as foreclosure, divorce, relocation, inherited unwanted property,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"Sell My House Fast The Hampton Roads Virginia - We buy houses in The Hampton Roads - Federal Cash Buyers" is a promotional piece for Federal Cash Buyers, a company that claims to buy houses in any condition and offers quick cash offers with fast closing times. While the article does provide some information on the company's services, it lacks depth and critical analysis.</w:t>
      </w:r>
    </w:p>
    <w:p>
      <w:pPr>
        <w:jc w:val="both"/>
      </w:pPr>
      <w:r>
        <w:rPr/>
        <w:t xml:space="preserve"/>
      </w:r>
    </w:p>
    <w:p>
      <w:pPr>
        <w:jc w:val="both"/>
      </w:pPr>
      <w:r>
        <w:rPr/>
        <w:t xml:space="preserve">One potential bias in the article is that it only presents one side of the argument - that selling a house through an agent may not be for everyone and that working with Federal Cash Buyers is a better option. There is no exploration of the potential risks or downsides of selling to a cash home buyer, such as receiving a lower offer than market value or being taken advantage of by unscrupulous buyers.</w:t>
      </w:r>
    </w:p>
    <w:p>
      <w:pPr>
        <w:jc w:val="both"/>
      </w:pPr>
      <w:r>
        <w:rPr/>
        <w:t xml:space="preserve"/>
      </w:r>
    </w:p>
    <w:p>
      <w:pPr>
        <w:jc w:val="both"/>
      </w:pPr>
      <w:r>
        <w:rPr/>
        <w:t xml:space="preserve">The article also makes unsupported claims, such as stating that Federal Cash Buyers runs their business with integrity, honesty, and transparency without providing evidence to support this claim. Additionally, there are missing points of consideration, such as the fact that selling to a cash home buyer may not be the best option for those who have equity in their homes or who are looking to maximize their profits from the sale.</w:t>
      </w:r>
    </w:p>
    <w:p>
      <w:pPr>
        <w:jc w:val="both"/>
      </w:pPr>
      <w:r>
        <w:rPr/>
        <w:t xml:space="preserve"/>
      </w:r>
    </w:p>
    <w:p>
      <w:pPr>
        <w:jc w:val="both"/>
      </w:pPr>
      <w:r>
        <w:rPr/>
        <w:t xml:space="preserve">Furthermore, while the article mentions common situations where Federal Cash Buyers can help homeowners sell their properties quickly, it does not explore counterarguments or alternative solutions for these situations. For example, instead of selling to a cash home buyer when facing foreclosure or behind on payments, homeowners may be able to negotiate with their lenders or seek assistance from government programs.</w:t>
      </w:r>
    </w:p>
    <w:p>
      <w:pPr>
        <w:jc w:val="both"/>
      </w:pPr>
      <w:r>
        <w:rPr/>
        <w:t xml:space="preserve"/>
      </w:r>
    </w:p>
    <w:p>
      <w:pPr>
        <w:jc w:val="both"/>
      </w:pPr>
      <w:r>
        <w:rPr/>
        <w:t xml:space="preserve">Overall, while the article provides some basic information on Federal Cash Buyers' services and how they can help homeowners sell their properties quickly, it lacks critical analysis and exploration of potential risks and downsides. Readers should approach this article with caution and do their own research before deciding whether to work with this company.</w:t>
      </w:r>
    </w:p>
    <w:p>
      <w:pPr>
        <w:pStyle w:val="Heading1"/>
      </w:pPr>
      <w:bookmarkStart w:id="5" w:name="_Toc5"/>
      <w:r>
        <w:t>Topics for further research:</w:t>
      </w:r>
      <w:bookmarkEnd w:id="5"/>
    </w:p>
    <w:p>
      <w:pPr>
        <w:spacing w:after="0"/>
        <w:numPr>
          <w:ilvl w:val="0"/>
          <w:numId w:val="2"/>
        </w:numPr>
      </w:pPr>
      <w:r>
        <w:rPr/>
        <w:t xml:space="preserve">Risks of selling to a cash home buyer
</w:t>
      </w:r>
    </w:p>
    <w:p>
      <w:pPr>
        <w:spacing w:after="0"/>
        <w:numPr>
          <w:ilvl w:val="0"/>
          <w:numId w:val="2"/>
        </w:numPr>
      </w:pPr>
      <w:r>
        <w:rPr/>
        <w:t xml:space="preserve">Alternatives to selling to a cash home buyer
</w:t>
      </w:r>
    </w:p>
    <w:p>
      <w:pPr>
        <w:spacing w:after="0"/>
        <w:numPr>
          <w:ilvl w:val="0"/>
          <w:numId w:val="2"/>
        </w:numPr>
      </w:pPr>
      <w:r>
        <w:rPr/>
        <w:t xml:space="preserve">How to negotiate with lenders when facing foreclosure
</w:t>
      </w:r>
    </w:p>
    <w:p>
      <w:pPr>
        <w:spacing w:after="0"/>
        <w:numPr>
          <w:ilvl w:val="0"/>
          <w:numId w:val="2"/>
        </w:numPr>
      </w:pPr>
      <w:r>
        <w:rPr/>
        <w:t xml:space="preserve">Government programs for homeowners in financial distress
</w:t>
      </w:r>
    </w:p>
    <w:p>
      <w:pPr>
        <w:spacing w:after="0"/>
        <w:numPr>
          <w:ilvl w:val="0"/>
          <w:numId w:val="2"/>
        </w:numPr>
      </w:pPr>
      <w:r>
        <w:rPr/>
        <w:t xml:space="preserve">Maximizing profits from the sale of a home
</w:t>
      </w:r>
    </w:p>
    <w:p>
      <w:pPr>
        <w:numPr>
          <w:ilvl w:val="0"/>
          <w:numId w:val="2"/>
        </w:numPr>
      </w:pPr>
      <w:r>
        <w:rPr/>
        <w:t xml:space="preserve">Red flags to watch out for when working with cash home buyers</w:t>
      </w:r>
    </w:p>
    <w:p>
      <w:pPr>
        <w:pStyle w:val="Heading1"/>
      </w:pPr>
      <w:bookmarkStart w:id="6" w:name="_Toc6"/>
      <w:r>
        <w:t>Report location:</w:t>
      </w:r>
      <w:bookmarkEnd w:id="6"/>
    </w:p>
    <w:p>
      <w:hyperlink r:id="rId8" w:history="1">
        <w:r>
          <w:rPr>
            <w:color w:val="2980b9"/>
            <w:u w:val="single"/>
          </w:rPr>
          <w:t xml:space="preserve">https://www.fullpicture.app/item/e3fffd45a88e490e4990d86543797b1f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ED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ederalcashbuyers.com/" TargetMode="External"/><Relationship Id="rId8" Type="http://schemas.openxmlformats.org/officeDocument/2006/relationships/hyperlink" Target="https://www.fullpicture.app/item/e3fffd45a88e490e4990d86543797b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2024-01-06T15:55:39+01:00</dcterms:created>
  <dcterms:modified xsi:type="dcterms:W3CDTF">2024-01-06T15:55:39+01:00</dcterms:modified>
</cp:coreProperties>
</file>

<file path=docProps/custom.xml><?xml version="1.0" encoding="utf-8"?>
<Properties xmlns="http://schemas.openxmlformats.org/officeDocument/2006/custom-properties" xmlns:vt="http://schemas.openxmlformats.org/officeDocument/2006/docPropsVTypes"/>
</file>