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Classroom Teaching Behavior Analysis Based on Artificial Intelligence | SpringerLink</w:t>
      </w:r>
      <w:br/>
      <w:hyperlink r:id="rId7" w:history="1">
        <w:r>
          <w:rPr>
            <w:color w:val="2980b9"/>
            <w:u w:val="single"/>
          </w:rPr>
          <w:t xml:space="preserve">https://link.springer.com/chapter/10.1007/978-981-16-6502-8_3</w:t>
        </w:r>
      </w:hyperlink>
    </w:p>
    <w:p>
      <w:pPr>
        <w:pStyle w:val="Heading1"/>
      </w:pPr>
      <w:bookmarkStart w:id="2" w:name="_Toc2"/>
      <w:r>
        <w:t>Article summary:</w:t>
      </w:r>
      <w:bookmarkEnd w:id="2"/>
    </w:p>
    <w:p>
      <w:pPr>
        <w:jc w:val="both"/>
      </w:pPr>
      <w:r>
        <w:rPr/>
        <w:t xml:space="preserve">1. AI technology is being applied to classroom teaching analysis to improve the quality of education.</w:t>
      </w:r>
    </w:p>
    <w:p>
      <w:pPr>
        <w:jc w:val="both"/>
      </w:pPr>
      <w:r>
        <w:rPr/>
        <w:t xml:space="preserve">2. Teachers' emotional state has a significant impact on students' learning and classroom atmosphere.</w:t>
      </w:r>
    </w:p>
    <w:p>
      <w:pPr>
        <w:jc w:val="both"/>
      </w:pPr>
      <w:r>
        <w:rPr/>
        <w:t xml:space="preserve">3. The article introduces the use of facial expression recognition and speech recognition technologies in analyzing teacher emotions and interactive atmosphere in the classroom, using deep learning models such as Mini-XCEPTION Networks and LSTM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该文章介绍了基于人工智能的课堂教学行为分析系统，旨在通过识别和分析教师情感和互动氛围来优化课堂教学行为。然而，该文章存在以下问题：</w:t>
      </w:r>
    </w:p>
    <w:p>
      <w:pPr>
        <w:jc w:val="both"/>
      </w:pPr>
      <w:r>
        <w:rPr/>
        <w:t xml:space="preserve"/>
      </w:r>
    </w:p>
    <w:p>
      <w:pPr>
        <w:jc w:val="both"/>
      </w:pPr>
      <w:r>
        <w:rPr/>
        <w:t xml:space="preserve">1. 偏见来源：该文章没有提及任何可能的负面影响或风险，只强调了人工智能技术在教育领域的应用和优势。这种偏袒可能会导致读者对该技术的盲目追求，而忽略了其潜在的负面影响。</w:t>
      </w:r>
    </w:p>
    <w:p>
      <w:pPr>
        <w:jc w:val="both"/>
      </w:pPr>
      <w:r>
        <w:rPr/>
        <w:t xml:space="preserve"/>
      </w:r>
    </w:p>
    <w:p>
      <w:pPr>
        <w:jc w:val="both"/>
      </w:pPr>
      <w:r>
        <w:rPr/>
        <w:t xml:space="preserve">2. 片面报道：该文章只关注了教师情感和互动氛围对学生学习状态和课堂教学效果的影响，而忽略了其他因素如学生个体差异、家庭背景等对学习成就的影响。</w:t>
      </w:r>
    </w:p>
    <w:p>
      <w:pPr>
        <w:jc w:val="both"/>
      </w:pPr>
      <w:r>
        <w:rPr/>
        <w:t xml:space="preserve"/>
      </w:r>
    </w:p>
    <w:p>
      <w:pPr>
        <w:jc w:val="both"/>
      </w:pPr>
      <w:r>
        <w:rPr/>
        <w:t xml:space="preserve">3. 无根据主张：该文章声称使用人工智能技术可以减少课堂教学分析的难度，并提高教师的授课质量。然而，它没有提供足够的证据来支持这些主张。</w:t>
      </w:r>
    </w:p>
    <w:p>
      <w:pPr>
        <w:jc w:val="both"/>
      </w:pPr>
      <w:r>
        <w:rPr/>
        <w:t xml:space="preserve"/>
      </w:r>
    </w:p>
    <w:p>
      <w:pPr>
        <w:jc w:val="both"/>
      </w:pPr>
      <w:r>
        <w:rPr/>
        <w:t xml:space="preserve">4. 缺失考虑点：该文章没有考虑到使用人工智能技术进行情感分析可能会侵犯个人隐私和数据安全的问题。此外，该技术可能会对教师和学生之间的信任关系产生负面影响。</w:t>
      </w:r>
    </w:p>
    <w:p>
      <w:pPr>
        <w:jc w:val="both"/>
      </w:pPr>
      <w:r>
        <w:rPr/>
        <w:t xml:space="preserve"/>
      </w:r>
    </w:p>
    <w:p>
      <w:pPr>
        <w:jc w:val="both"/>
      </w:pPr>
      <w:r>
        <w:rPr/>
        <w:t xml:space="preserve">5. 所提出主张的缺失证据：该文章没有提供足够的证据来支持使用人工智能技术进行情感分析可以改善课堂氛围和学习效果的主张。这些主张需要更多的实证研究来验证其有效性。</w:t>
      </w:r>
    </w:p>
    <w:p>
      <w:pPr>
        <w:jc w:val="both"/>
      </w:pPr>
      <w:r>
        <w:rPr/>
        <w:t xml:space="preserve"/>
      </w:r>
    </w:p>
    <w:p>
      <w:pPr>
        <w:jc w:val="both"/>
      </w:pPr>
      <w:r>
        <w:rPr/>
        <w:t xml:space="preserve">6. 未探索反驳：该文章没有探讨可能存在的反驳观点或争议，并没有平等地呈现双方观点。这种偏见可能会导致读者对该技术的理解不够全面和客观。</w:t>
      </w:r>
    </w:p>
    <w:p>
      <w:pPr>
        <w:jc w:val="both"/>
      </w:pPr>
      <w:r>
        <w:rPr/>
        <w:t xml:space="preserve"/>
      </w:r>
    </w:p>
    <w:p>
      <w:pPr>
        <w:jc w:val="both"/>
      </w:pPr>
      <w:r>
        <w:rPr/>
        <w:t xml:space="preserve">综上所述，虽然基于人工智能的课堂教学行为分析系统具有一定优势，但需要更加全面、客观地考虑其潜在影响和风险，并进行充分实证研究来验证其有效性。</w:t>
      </w:r>
    </w:p>
    <w:p>
      <w:pPr>
        <w:pStyle w:val="Heading1"/>
      </w:pPr>
      <w:bookmarkStart w:id="5" w:name="_Toc5"/>
      <w:r>
        <w:t>Topics for further research:</w:t>
      </w:r>
      <w:bookmarkEnd w:id="5"/>
    </w:p>
    <w:p>
      <w:pPr>
        <w:spacing w:after="0"/>
        <w:numPr>
          <w:ilvl w:val="0"/>
          <w:numId w:val="2"/>
        </w:numPr>
      </w:pPr>
      <w:r>
        <w:rPr/>
        <w:t xml:space="preserve">Potential negative impacts and risks of AI technology in education
</w:t>
      </w:r>
    </w:p>
    <w:p>
      <w:pPr>
        <w:spacing w:after="0"/>
        <w:numPr>
          <w:ilvl w:val="0"/>
          <w:numId w:val="2"/>
        </w:numPr>
      </w:pPr>
      <w:r>
        <w:rPr/>
        <w:t xml:space="preserve">Other factors affecting student learning outcomes beyond teacher emotions and classroom atmosphere
</w:t>
      </w:r>
    </w:p>
    <w:p>
      <w:pPr>
        <w:spacing w:after="0"/>
        <w:numPr>
          <w:ilvl w:val="0"/>
          <w:numId w:val="2"/>
        </w:numPr>
      </w:pPr>
      <w:r>
        <w:rPr/>
        <w:t xml:space="preserve">Lack of evidence supporting claims about AI technology improving teaching quality and analysis difficulty
</w:t>
      </w:r>
    </w:p>
    <w:p>
      <w:pPr>
        <w:spacing w:after="0"/>
        <w:numPr>
          <w:ilvl w:val="0"/>
          <w:numId w:val="2"/>
        </w:numPr>
      </w:pPr>
      <w:r>
        <w:rPr/>
        <w:t xml:space="preserve">Privacy and data security concerns with using AI for emotional analysis
</w:t>
      </w:r>
    </w:p>
    <w:p>
      <w:pPr>
        <w:spacing w:after="0"/>
        <w:numPr>
          <w:ilvl w:val="0"/>
          <w:numId w:val="2"/>
        </w:numPr>
      </w:pPr>
      <w:r>
        <w:rPr/>
        <w:t xml:space="preserve">Insufficient evidence for claims about AI improving classroom atmosphere and learning outcomes
</w:t>
      </w:r>
    </w:p>
    <w:p>
      <w:pPr>
        <w:numPr>
          <w:ilvl w:val="0"/>
          <w:numId w:val="2"/>
        </w:numPr>
      </w:pPr>
      <w:r>
        <w:rPr/>
        <w:t xml:space="preserve">Unexplored counterarguments and biases in the article</w:t>
      </w:r>
    </w:p>
    <w:p>
      <w:pPr>
        <w:pStyle w:val="Heading1"/>
      </w:pPr>
      <w:bookmarkStart w:id="6" w:name="_Toc6"/>
      <w:r>
        <w:t>Report location:</w:t>
      </w:r>
      <w:bookmarkEnd w:id="6"/>
    </w:p>
    <w:p>
      <w:hyperlink r:id="rId8" w:history="1">
        <w:r>
          <w:rPr>
            <w:color w:val="2980b9"/>
            <w:u w:val="single"/>
          </w:rPr>
          <w:t xml:space="preserve">https://www.fullpicture.app/item/e33b1ad5469e6921a8be5a4e02493968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F0E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6-6502-8_3" TargetMode="External"/><Relationship Id="rId8" Type="http://schemas.openxmlformats.org/officeDocument/2006/relationships/hyperlink" Target="https://www.fullpicture.app/item/e33b1ad5469e6921a8be5a4e024939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2023-12-03T17:16:49+01:00</dcterms:created>
  <dcterms:modified xsi:type="dcterms:W3CDTF">2023-12-03T17:16:49+01:00</dcterms:modified>
</cp:coreProperties>
</file>

<file path=docProps/custom.xml><?xml version="1.0" encoding="utf-8"?>
<Properties xmlns="http://schemas.openxmlformats.org/officeDocument/2006/custom-properties" xmlns:vt="http://schemas.openxmlformats.org/officeDocument/2006/docPropsVTypes"/>
</file>