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MTA</w:t>
      </w:r>
      <w:br/>
      <w:hyperlink r:id="rId7" w:history="1">
        <w:r>
          <w:rPr>
            <w:color w:val="2980b9"/>
            <w:u w:val="single"/>
          </w:rPr>
          <w:t xml:space="preserve">https://www.mtaev.com/</w:t>
        </w:r>
      </w:hyperlink>
    </w:p>
    <w:p>
      <w:pPr>
        <w:pStyle w:val="Heading1"/>
      </w:pPr>
      <w:bookmarkStart w:id="2" w:name="_Toc2"/>
      <w:r>
        <w:t>Article summary:</w:t>
      </w:r>
      <w:bookmarkEnd w:id="2"/>
    </w:p>
    <w:p>
      <w:pPr>
        <w:jc w:val="both"/>
      </w:pPr>
      <w:r>
        <w:rPr/>
        <w:t xml:space="preserve">1. Anil Sehgal founded MT Autocraft in 1983 in Parwanoo, Himachal Pradesh.</w:t>
      </w:r>
    </w:p>
    <w:p>
      <w:pPr>
        <w:jc w:val="both"/>
      </w:pPr>
      <w:r>
        <w:rPr/>
        <w:t xml:space="preserve">2. He believed in the power of entrepreneurship when it was not popular.</w:t>
      </w:r>
    </w:p>
    <w:p>
      <w:pPr>
        <w:jc w:val="both"/>
      </w:pPr>
      <w:r>
        <w:rPr/>
        <w:t xml:space="preserve">3. Sehgal is now the Founder and Chairman of MT Autocraft.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introduction to Anil Sehgal, the founder and chairman of MT Autocraft. However, it lacks depth and critical analysis of the company's history, operations, and impact on the automotive industry.</w:t>
      </w:r>
    </w:p>
    <w:p>
      <w:pPr>
        <w:jc w:val="both"/>
      </w:pPr>
      <w:r>
        <w:rPr/>
        <w:t xml:space="preserve"/>
      </w:r>
    </w:p>
    <w:p>
      <w:pPr>
        <w:jc w:val="both"/>
      </w:pPr>
      <w:r>
        <w:rPr/>
        <w:t xml:space="preserve">The article seems to be promotional in nature, highlighting Mr Sehgal's entrepreneurial spirit without providing any evidence or examples of his achievements. It also fails to mention any potential risks associated with starting a business in a small town like Parwanoo.</w:t>
      </w:r>
    </w:p>
    <w:p>
      <w:pPr>
        <w:jc w:val="both"/>
      </w:pPr>
      <w:r>
        <w:rPr/>
        <w:t xml:space="preserve"/>
      </w:r>
    </w:p>
    <w:p>
      <w:pPr>
        <w:jc w:val="both"/>
      </w:pPr>
      <w:r>
        <w:rPr/>
        <w:t xml:space="preserve">Furthermore, the article is one-sided as it only presents Mr Sehgal's perspective and does not explore any counterarguments or alternative viewpoints. This lack of balance makes it difficult for readers to form an informed opinion about MT Autocraft.</w:t>
      </w:r>
    </w:p>
    <w:p>
      <w:pPr>
        <w:jc w:val="both"/>
      </w:pPr>
      <w:r>
        <w:rPr/>
        <w:t xml:space="preserve"/>
      </w:r>
    </w:p>
    <w:p>
      <w:pPr>
        <w:jc w:val="both"/>
      </w:pPr>
      <w:r>
        <w:rPr/>
        <w:t xml:space="preserve">The article also lacks evidence to support its claims about Mr Sehgal's belief in entrepreneurship when it was not in vogue. There is no context provided for this statement, making it difficult to understand its relevance.</w:t>
      </w:r>
    </w:p>
    <w:p>
      <w:pPr>
        <w:jc w:val="both"/>
      </w:pPr>
      <w:r>
        <w:rPr/>
        <w:t xml:space="preserve"/>
      </w:r>
    </w:p>
    <w:p>
      <w:pPr>
        <w:jc w:val="both"/>
      </w:pPr>
      <w:r>
        <w:rPr/>
        <w:t xml:space="preserve">Overall, the article falls short in providing a comprehensive analysis of MT Autocraft and its founder. It would benefit from more research and critical analysis to provide readers with a balanced view of the company's history and impact on the automotive industry.</w:t>
      </w:r>
    </w:p>
    <w:p>
      <w:pPr>
        <w:pStyle w:val="Heading1"/>
      </w:pPr>
      <w:bookmarkStart w:id="5" w:name="_Toc5"/>
      <w:r>
        <w:t>Topics for further research:</w:t>
      </w:r>
      <w:bookmarkEnd w:id="5"/>
    </w:p>
    <w:p>
      <w:pPr>
        <w:spacing w:after="0"/>
        <w:numPr>
          <w:ilvl w:val="0"/>
          <w:numId w:val="2"/>
        </w:numPr>
      </w:pPr>
      <w:r>
        <w:rPr/>
        <w:t xml:space="preserve">MT Autocraft history and operations
</w:t>
      </w:r>
    </w:p>
    <w:p>
      <w:pPr>
        <w:spacing w:after="0"/>
        <w:numPr>
          <w:ilvl w:val="0"/>
          <w:numId w:val="2"/>
        </w:numPr>
      </w:pPr>
      <w:r>
        <w:rPr/>
        <w:t xml:space="preserve">Anil Sehgal's achievements in the automotive industry
</w:t>
      </w:r>
    </w:p>
    <w:p>
      <w:pPr>
        <w:spacing w:after="0"/>
        <w:numPr>
          <w:ilvl w:val="0"/>
          <w:numId w:val="2"/>
        </w:numPr>
      </w:pPr>
      <w:r>
        <w:rPr/>
        <w:t xml:space="preserve">Risks associated with starting a business in Parwanoo
</w:t>
      </w:r>
    </w:p>
    <w:p>
      <w:pPr>
        <w:spacing w:after="0"/>
        <w:numPr>
          <w:ilvl w:val="0"/>
          <w:numId w:val="2"/>
        </w:numPr>
      </w:pPr>
      <w:r>
        <w:rPr/>
        <w:t xml:space="preserve">Counterarguments or alternative viewpoints on MT Autocraft
</w:t>
      </w:r>
    </w:p>
    <w:p>
      <w:pPr>
        <w:spacing w:after="0"/>
        <w:numPr>
          <w:ilvl w:val="0"/>
          <w:numId w:val="2"/>
        </w:numPr>
      </w:pPr>
      <w:r>
        <w:rPr/>
        <w:t xml:space="preserve">Impact of MT Autocraft on the automotive industry
</w:t>
      </w:r>
    </w:p>
    <w:p>
      <w:pPr>
        <w:numPr>
          <w:ilvl w:val="0"/>
          <w:numId w:val="2"/>
        </w:numPr>
      </w:pPr>
      <w:r>
        <w:rPr/>
        <w:t xml:space="preserve">Anil Sehgal's role in promoting entrepreneurship in India</w:t>
      </w:r>
    </w:p>
    <w:p>
      <w:pPr>
        <w:pStyle w:val="Heading1"/>
      </w:pPr>
      <w:bookmarkStart w:id="6" w:name="_Toc6"/>
      <w:r>
        <w:t>Report location:</w:t>
      </w:r>
      <w:bookmarkEnd w:id="6"/>
    </w:p>
    <w:p>
      <w:hyperlink r:id="rId8" w:history="1">
        <w:r>
          <w:rPr>
            <w:color w:val="2980b9"/>
            <w:u w:val="single"/>
          </w:rPr>
          <w:t xml:space="preserve">https://www.fullpicture.app/item/e2565be98baf40446339123afea729a4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AAC2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taev.com/" TargetMode="External"/><Relationship Id="rId8" Type="http://schemas.openxmlformats.org/officeDocument/2006/relationships/hyperlink" Target="https://www.fullpicture.app/item/e2565be98baf40446339123afea729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2024-01-20T00:02:16+01:00</dcterms:created>
  <dcterms:modified xsi:type="dcterms:W3CDTF">2024-01-20T00:02:16+01:00</dcterms:modified>
</cp:coreProperties>
</file>

<file path=docProps/custom.xml><?xml version="1.0" encoding="utf-8"?>
<Properties xmlns="http://schemas.openxmlformats.org/officeDocument/2006/custom-properties" xmlns:vt="http://schemas.openxmlformats.org/officeDocument/2006/docPropsVTypes"/>
</file>