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Derrida’s Error and Immunology on JSTOR</w:t>
      </w:r>
      <w:br/>
      <w:hyperlink r:id="rId7" w:history="1">
        <w:r>
          <w:rPr>
            <w:color w:val="2980b9"/>
            <w:u w:val="single"/>
          </w:rPr>
          <w:t xml:space="preserve">https://www.jstor.org/stable/26539674</w:t>
        </w:r>
      </w:hyperlink>
    </w:p>
    <w:p>
      <w:pPr>
        <w:pStyle w:val="Heading1"/>
      </w:pPr>
      <w:bookmarkStart w:id="2" w:name="_Toc2"/>
      <w:r>
        <w:t>Article summary:</w:t>
      </w:r>
      <w:bookmarkEnd w:id="2"/>
    </w:p>
    <w:p>
      <w:pPr>
        <w:jc w:val="both"/>
      </w:pPr>
      <w:r>
        <w:rPr/>
        <w:t xml:space="preserve">1. Derrida's work may capture some foundational logic of matter or life, as evidenced by his use of autoimmunity that anticipated recent developments in immunology.</w:t>
      </w:r>
    </w:p>
    <w:p>
      <w:pPr>
        <w:jc w:val="both"/>
      </w:pPr>
      <w:r>
        <w:rPr/>
        <w:t xml:space="preserve">2. Pradeu's theory on the limits of the self was prefigured in immunology around the term "allergy," which aligns with Derridean use in "Plato's Pharmacy."</w:t>
      </w:r>
    </w:p>
    <w:p>
      <w:pPr>
        <w:jc w:val="both"/>
      </w:pPr>
      <w:r>
        <w:rPr/>
        <w:t xml:space="preserve">3. Derrida's work resists being simply proven right within organicist discourse of living matter, as demonstrated by his consideration of "life in general."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只是一个预览，我们无法对其进行详细的批判性分析。但是，从摘要中可以看出，作者试图将Derrida的思想与免疫学联系起来，并提出了一些有关自体免疫和过敏反应的主张。然而，在没有完整文章的情况下，我们无法确定作者是否存在偏见或片面报道。同时，我们也无法评估作者所提出主张的证据是否充分或是否存在未探索的反驳。因此，我们需要更多信息才能对这篇文章进行全面评估。</w:t>
      </w:r>
    </w:p>
    <w:p>
      <w:pPr>
        <w:pStyle w:val="Heading1"/>
      </w:pPr>
      <w:bookmarkStart w:id="5" w:name="_Toc5"/>
      <w:r>
        <w:t>Topics for further research:</w:t>
      </w:r>
      <w:bookmarkEnd w:id="5"/>
    </w:p>
    <w:p>
      <w:pPr>
        <w:spacing w:after="0"/>
        <w:numPr>
          <w:ilvl w:val="0"/>
          <w:numId w:val="2"/>
        </w:numPr>
      </w:pPr>
      <w:r>
        <w:rPr/>
        <w:t xml:space="preserve">Derrida's philosophy and its application in immunology
</w:t>
      </w:r>
    </w:p>
    <w:p>
      <w:pPr>
        <w:spacing w:after="0"/>
        <w:numPr>
          <w:ilvl w:val="0"/>
          <w:numId w:val="2"/>
        </w:numPr>
      </w:pPr>
      <w:r>
        <w:rPr/>
        <w:t xml:space="preserve">Critique of the author's bias and one-sided reporting
</w:t>
      </w:r>
    </w:p>
    <w:p>
      <w:pPr>
        <w:spacing w:after="0"/>
        <w:numPr>
          <w:ilvl w:val="0"/>
          <w:numId w:val="2"/>
        </w:numPr>
      </w:pPr>
      <w:r>
        <w:rPr/>
        <w:t xml:space="preserve">Evaluation of the evidence supporting the author's claims
</w:t>
      </w:r>
    </w:p>
    <w:p>
      <w:pPr>
        <w:spacing w:after="0"/>
        <w:numPr>
          <w:ilvl w:val="0"/>
          <w:numId w:val="2"/>
        </w:numPr>
      </w:pPr>
      <w:r>
        <w:rPr/>
        <w:t xml:space="preserve">Examination of potential counterarguments to the author's claims
</w:t>
      </w:r>
    </w:p>
    <w:p>
      <w:pPr>
        <w:spacing w:after="0"/>
        <w:numPr>
          <w:ilvl w:val="0"/>
          <w:numId w:val="2"/>
        </w:numPr>
      </w:pPr>
      <w:r>
        <w:rPr/>
        <w:t xml:space="preserve">Analysis of the implications of the author's ideas for immunology and beyond
</w:t>
      </w:r>
    </w:p>
    <w:p>
      <w:pPr>
        <w:numPr>
          <w:ilvl w:val="0"/>
          <w:numId w:val="2"/>
        </w:numPr>
      </w:pPr>
      <w:r>
        <w:rPr/>
        <w:t xml:space="preserve">Comparison with other philosophical approaches to immunology and autoimmunity.</w:t>
      </w:r>
    </w:p>
    <w:p>
      <w:pPr>
        <w:pStyle w:val="Heading1"/>
      </w:pPr>
      <w:bookmarkStart w:id="6" w:name="_Toc6"/>
      <w:r>
        <w:t>Report location:</w:t>
      </w:r>
      <w:bookmarkEnd w:id="6"/>
    </w:p>
    <w:p>
      <w:hyperlink r:id="rId8" w:history="1">
        <w:r>
          <w:rPr>
            <w:color w:val="2980b9"/>
            <w:u w:val="single"/>
          </w:rPr>
          <w:t xml:space="preserve">https://www.fullpicture.app/item/e1b83545d9fdbc0435973dfa7a61d49c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B826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26539674" TargetMode="External"/><Relationship Id="rId8" Type="http://schemas.openxmlformats.org/officeDocument/2006/relationships/hyperlink" Target="https://www.fullpicture.app/item/e1b83545d9fdbc0435973dfa7a61d4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2023-12-28T16:05:38+01:00</dcterms:created>
  <dcterms:modified xsi:type="dcterms:W3CDTF">2023-12-28T16:05:38+01:00</dcterms:modified>
</cp:coreProperties>
</file>

<file path=docProps/custom.xml><?xml version="1.0" encoding="utf-8"?>
<Properties xmlns="http://schemas.openxmlformats.org/officeDocument/2006/custom-properties" xmlns:vt="http://schemas.openxmlformats.org/officeDocument/2006/docPropsVTypes"/>
</file>