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Evaluation of Content Management Systems (CMS): a Supply Analysis</w:t>
      </w:r>
      <w:br/>
      <w:hyperlink r:id="rId7" w:history="1">
        <w:r>
          <w:rPr>
            <w:color w:val="2980b9"/>
            <w:u w:val="single"/>
          </w:rPr>
          <w:t xml:space="preserve">https://www.researchgate.net/publication/228961080_Evaluation_of_Content_Management_Systems_CMS_a_Supply_Analysis</w:t>
        </w:r>
      </w:hyperlink>
    </w:p>
    <w:p>
      <w:pPr>
        <w:pStyle w:val="Heading1"/>
      </w:pPr>
      <w:bookmarkStart w:id="2" w:name="_Toc2"/>
      <w:r>
        <w:t>Article summary:</w:t>
      </w:r>
      <w:bookmarkEnd w:id="2"/>
    </w:p>
    <w:p>
      <w:pPr>
        <w:jc w:val="both"/>
      </w:pPr>
      <w:r>
        <w:rPr/>
        <w:t xml:space="preserve">1. The article discusses the confusion surrounding content management systems (CMS) and the differences between CMS and other similar systems such as web content management systems, document and records management systems, and enterprise content management systems.</w:t>
      </w:r>
    </w:p>
    <w:p>
      <w:pPr>
        <w:jc w:val="both"/>
      </w:pPr>
      <w:r>
        <w:rPr/>
        <w:t xml:space="preserve">2. The authors conducted an empirical research on 22 products offered by international vendors to compare enterprises' needs in terms of information collection, management, publication, and knowledge management with the functionalities of these systems.</w:t>
      </w:r>
    </w:p>
    <w:p>
      <w:pPr>
        <w:jc w:val="both"/>
      </w:pPr>
      <w:r>
        <w:rPr/>
        <w:t xml:space="preserve">3. The article concludes that there is a mismatch between companies' needs and the information management products available on the market, leading to confusion and reduced satisfaction in knowledge and information management.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"Evaluation of Content Management Systems (CMS): a Supply Analysis" provides an analysis of different content management systems and their functionalities. The authors aim to clarify the differences between CMS and other similar systems such as web content management systems, document and records management systems, and enterprise content management systems.</w:t>
      </w:r>
    </w:p>
    <w:p>
      <w:pPr>
        <w:jc w:val="both"/>
      </w:pPr>
      <w:r>
        <w:rPr/>
        <w:t xml:space="preserve"/>
      </w:r>
    </w:p>
    <w:p>
      <w:pPr>
        <w:jc w:val="both"/>
      </w:pPr>
      <w:r>
        <w:rPr/>
        <w:t xml:space="preserve">One potential bias in the article is that it is written by researchers from the University of Genoa, Italy. This could lead to a bias towards European or Italian CMS products, potentially overlooking or downplaying the capabilities of CMS products from other regions.</w:t>
      </w:r>
    </w:p>
    <w:p>
      <w:pPr>
        <w:jc w:val="both"/>
      </w:pPr>
      <w:r>
        <w:rPr/>
        <w:t xml:space="preserve"/>
      </w:r>
    </w:p>
    <w:p>
      <w:pPr>
        <w:jc w:val="both"/>
      </w:pPr>
      <w:r>
        <w:rPr/>
        <w:t xml:space="preserve">The article does not provide a balanced view of the different types of content management systems. It focuses primarily on CMS and briefly mentions other types without providing a comprehensive analysis. This one-sided reporting limits the reader's understanding of the full range of options available for managing content.</w:t>
      </w:r>
    </w:p>
    <w:p>
      <w:pPr>
        <w:jc w:val="both"/>
      </w:pPr>
      <w:r>
        <w:rPr/>
        <w:t xml:space="preserve"/>
      </w:r>
    </w:p>
    <w:p>
      <w:pPr>
        <w:jc w:val="both"/>
      </w:pPr>
      <w:r>
        <w:rPr/>
        <w:t xml:space="preserve">Additionally, the article lacks evidence to support its claims about the functionalities of different CMS products. While it mentions conducting an empirical research on 22 products offered by international vendors, it does not provide any details about the methodology or results of this research. Without this information, it is difficult to assess the validity and reliability of their findings.</w:t>
      </w:r>
    </w:p>
    <w:p>
      <w:pPr>
        <w:jc w:val="both"/>
      </w:pPr>
      <w:r>
        <w:rPr/>
        <w:t xml:space="preserve"/>
      </w:r>
    </w:p>
    <w:p>
      <w:pPr>
        <w:jc w:val="both"/>
      </w:pPr>
      <w:r>
        <w:rPr/>
        <w:t xml:space="preserve">The article also fails to explore counterarguments or potential drawbacks of using CMS. It presents CMS as a solution for organizing information and managing knowledge without discussing any potential risks or limitations associated with these systems. This lack of critical analysis undermines the credibility and objectivity of the article.</w:t>
      </w:r>
    </w:p>
    <w:p>
      <w:pPr>
        <w:jc w:val="both"/>
      </w:pPr>
      <w:r>
        <w:rPr/>
        <w:t xml:space="preserve"/>
      </w:r>
    </w:p>
    <w:p>
      <w:pPr>
        <w:jc w:val="both"/>
      </w:pPr>
      <w:r>
        <w:rPr/>
        <w:t xml:space="preserve">Furthermore, there are instances where promotional language is used in describing CMS products. For example, phrases like "optimal solution" and "strengthening diffusion" suggest a positive bias towards these systems without providing sufficient evidence to support these claims.</w:t>
      </w:r>
    </w:p>
    <w:p>
      <w:pPr>
        <w:jc w:val="both"/>
      </w:pPr>
      <w:r>
        <w:rPr/>
        <w:t xml:space="preserve"/>
      </w:r>
    </w:p>
    <w:p>
      <w:pPr>
        <w:jc w:val="both"/>
      </w:pPr>
      <w:r>
        <w:rPr/>
        <w:t xml:space="preserve">Overall, while the article attempts to evaluate content management systems, it falls short in providing a comprehensive and unbiased analysis. It lacks supporting evidence for its claims, overlooks alternative perspectives, and uses promotional language that undermines its objectivity.</w:t>
      </w:r>
    </w:p>
    <w:p>
      <w:pPr>
        <w:pStyle w:val="Heading1"/>
      </w:pPr>
      <w:bookmarkStart w:id="5" w:name="_Toc5"/>
      <w:r>
        <w:t>Topics for further research:</w:t>
      </w:r>
      <w:bookmarkEnd w:id="5"/>
    </w:p>
    <w:p>
      <w:pPr>
        <w:spacing w:after="0"/>
        <w:numPr>
          <w:ilvl w:val="0"/>
          <w:numId w:val="2"/>
        </w:numPr>
      </w:pPr>
      <w:r>
        <w:rPr/>
        <w:t xml:space="preserve">Limitations of content management systems
</w:t>
      </w:r>
    </w:p>
    <w:p>
      <w:pPr>
        <w:spacing w:after="0"/>
        <w:numPr>
          <w:ilvl w:val="0"/>
          <w:numId w:val="2"/>
        </w:numPr>
      </w:pPr>
      <w:r>
        <w:rPr/>
        <w:t xml:space="preserve">Risks associated with using CMS
</w:t>
      </w:r>
    </w:p>
    <w:p>
      <w:pPr>
        <w:spacing w:after="0"/>
        <w:numPr>
          <w:ilvl w:val="0"/>
          <w:numId w:val="2"/>
        </w:numPr>
      </w:pPr>
      <w:r>
        <w:rPr/>
        <w:t xml:space="preserve">Comparison of CMS products from different regions
</w:t>
      </w:r>
    </w:p>
    <w:p>
      <w:pPr>
        <w:spacing w:after="0"/>
        <w:numPr>
          <w:ilvl w:val="0"/>
          <w:numId w:val="2"/>
        </w:numPr>
      </w:pPr>
      <w:r>
        <w:rPr/>
        <w:t xml:space="preserve">Drawbacks of CMS in organizing information and managing knowledge
</w:t>
      </w:r>
    </w:p>
    <w:p>
      <w:pPr>
        <w:spacing w:after="0"/>
        <w:numPr>
          <w:ilvl w:val="0"/>
          <w:numId w:val="2"/>
        </w:numPr>
      </w:pPr>
      <w:r>
        <w:rPr/>
        <w:t xml:space="preserve">Critical analysis of content management systems
</w:t>
      </w:r>
    </w:p>
    <w:p>
      <w:pPr>
        <w:numPr>
          <w:ilvl w:val="0"/>
          <w:numId w:val="2"/>
        </w:numPr>
      </w:pPr>
      <w:r>
        <w:rPr/>
        <w:t xml:space="preserve">Alternatives to CMS for managing content</w:t>
      </w:r>
    </w:p>
    <w:p>
      <w:pPr>
        <w:pStyle w:val="Heading1"/>
      </w:pPr>
      <w:bookmarkStart w:id="6" w:name="_Toc6"/>
      <w:r>
        <w:t>Report location:</w:t>
      </w:r>
      <w:bookmarkEnd w:id="6"/>
    </w:p>
    <w:p>
      <w:hyperlink r:id="rId8" w:history="1">
        <w:r>
          <w:rPr>
            <w:color w:val="2980b9"/>
            <w:u w:val="single"/>
          </w:rPr>
          <w:t xml:space="preserve">https://www.fullpicture.app/item/e1206da845c604ab75515b4c6352f344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A83A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28961080_Evaluation_of_Content_Management_Systems_CMS_a_Supply_Analysis" TargetMode="External"/><Relationship Id="rId8" Type="http://schemas.openxmlformats.org/officeDocument/2006/relationships/hyperlink" Target="https://www.fullpicture.app/item/e1206da845c604ab75515b4c6352f3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2024-01-09T06:30:39+01:00</dcterms:created>
  <dcterms:modified xsi:type="dcterms:W3CDTF">2024-01-09T06:30:39+01:00</dcterms:modified>
</cp:coreProperties>
</file>

<file path=docProps/custom.xml><?xml version="1.0" encoding="utf-8"?>
<Properties xmlns="http://schemas.openxmlformats.org/officeDocument/2006/custom-properties" xmlns:vt="http://schemas.openxmlformats.org/officeDocument/2006/docPropsVTypes"/>
</file>