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PubScholar公益学术平台</w:t>
      </w:r>
      <w:br/>
      <w:hyperlink r:id="rId7" w:history="1">
        <w:r>
          <w:rPr>
            <w:color w:val="2980b9"/>
            <w:u w:val="single"/>
          </w:rPr>
          <w:t xml:space="preserve">https://pubscholar.cn/explore</w:t>
        </w:r>
      </w:hyperlink>
    </w:p>
    <w:p>
      <w:pPr>
        <w:pStyle w:val="Heading1"/>
      </w:pPr>
      <w:bookmarkStart w:id="2" w:name="_Toc2"/>
      <w:r>
        <w:t>Article summary:</w:t>
      </w:r>
      <w:bookmarkEnd w:id="2"/>
    </w:p>
    <w:p>
      <w:pPr>
        <w:jc w:val="both"/>
      </w:pPr>
      <w:r>
        <w:rPr/>
        <w:t xml:space="preserve">1. 优化护理急救流程对冠心病心脏骤停患者的急救时间和家属对护理工作满意度有影响。</w:t>
      </w:r>
    </w:p>
    <w:p>
      <w:pPr>
        <w:jc w:val="both"/>
      </w:pPr>
      <w:r>
        <w:rPr/>
        <w:t xml:space="preserve">2. 床旁超声可视化技术结合综合医学教学模式在急诊住院医师实践教学中的应用。</w:t>
      </w:r>
    </w:p>
    <w:p>
      <w:pPr>
        <w:jc w:val="both"/>
      </w:pPr>
      <w:r>
        <w:rPr/>
        <w:t xml:space="preserve">3. 肠道缺血再灌注损伤的保护效应研究进展。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缺乏详细信息：文章中提到了一些研究的目的和方法，但没有提供足够的详细信息来支持其结论。例如，在第一篇文章中，虽然提到了优化护理急救流程对患者的影响，但没有说明具体采取了哪些措施以及如何评估结果。</w:t>
      </w:r>
    </w:p>
    <w:p>
      <w:pPr>
        <w:jc w:val="both"/>
      </w:pPr>
      <w:r>
        <w:rPr/>
        <w:t xml:space="preserve"/>
      </w:r>
    </w:p>
    <w:p>
      <w:pPr>
        <w:jc w:val="both"/>
      </w:pPr>
      <w:r>
        <w:rPr/>
        <w:t xml:space="preserve">2. 缺乏证据支持：文章中提到了一些研究结果和结论，但没有提供足够的证据来支持这些结论。例如，在第二篇文章中，虽然提到了床旁超声可视化技术与综合医学教学模型相结合在急诊住院医生实践教学中的应用，但没有提供具体数据或案例来支持这种应用的有效性。</w:t>
      </w:r>
    </w:p>
    <w:p>
      <w:pPr>
        <w:jc w:val="both"/>
      </w:pPr>
      <w:r>
        <w:rPr/>
        <w:t xml:space="preserve"/>
      </w:r>
    </w:p>
    <w:p>
      <w:pPr>
        <w:jc w:val="both"/>
      </w:pPr>
      <w:r>
        <w:rPr/>
        <w:t xml:space="preserve">3. 片面报道：文章可能存在片面报道的问题，只关注某些方面而忽略其他重要因素。例如，在第三篇文章中，虽然讨论了肠道缺血再灌注损伤的保护作用，但可能忽略了其他可能导致该损伤的因素。</w:t>
      </w:r>
    </w:p>
    <w:p>
      <w:pPr>
        <w:jc w:val="both"/>
      </w:pPr>
      <w:r>
        <w:rPr/>
        <w:t xml:space="preserve"/>
      </w:r>
    </w:p>
    <w:p>
      <w:pPr>
        <w:jc w:val="both"/>
      </w:pPr>
      <w:r>
        <w:rPr/>
        <w:t xml:space="preserve">4. 偏袒观点：文章可能存在偏袒某种观点或立场的问题。例如，在第四篇文章中，讨论了针灸对心肺复苏成功率的影响，但可能没有充分探讨其他可能影响成功率的因素。</w:t>
      </w:r>
    </w:p>
    <w:p>
      <w:pPr>
        <w:jc w:val="both"/>
      </w:pPr>
      <w:r>
        <w:rPr/>
        <w:t xml:space="preserve"/>
      </w:r>
    </w:p>
    <w:p>
      <w:pPr>
        <w:jc w:val="both"/>
      </w:pPr>
      <w:r>
        <w:rPr/>
        <w:t xml:space="preserve">5. 缺失考虑点：文章可能存在缺失考虑点的问题，没有全面考虑研究主题的各个方面。例如，在第五篇文章中，讨论了综合中西医治疗在重症患者中的镇痛和镇静效果，但可能忽略了其他治疗方法或药物的比较。</w:t>
      </w:r>
    </w:p>
    <w:p>
      <w:pPr>
        <w:jc w:val="both"/>
      </w:pPr>
      <w:r>
        <w:rPr/>
        <w:t xml:space="preserve"/>
      </w:r>
    </w:p>
    <w:p>
      <w:pPr>
        <w:jc w:val="both"/>
      </w:pPr>
      <w:r>
        <w:rPr/>
        <w:t xml:space="preserve">总体而言，这些文章在提供详细信息、证据支持和全面考虑方面存在不足之处。读者需要谨慎对待这些文章中提出的结论，并进一步查找更多可靠的来源来获取全面和客观的信息。</w:t>
      </w:r>
    </w:p>
    <w:p>
      <w:pPr>
        <w:pStyle w:val="Heading1"/>
      </w:pPr>
      <w:bookmarkStart w:id="5" w:name="_Toc5"/>
      <w:r>
        <w:t>Topics for further research:</w:t>
      </w:r>
      <w:bookmarkEnd w:id="5"/>
    </w:p>
    <w:p>
      <w:pPr>
        <w:spacing w:after="0"/>
        <w:numPr>
          <w:ilvl w:val="0"/>
          <w:numId w:val="2"/>
        </w:numPr>
      </w:pPr>
      <w:r>
        <w:rPr/>
        <w:t xml:space="preserve">优化护理急救流程具体措施和评估结果
</w:t>
      </w:r>
    </w:p>
    <w:p>
      <w:pPr>
        <w:spacing w:after="0"/>
        <w:numPr>
          <w:ilvl w:val="0"/>
          <w:numId w:val="2"/>
        </w:numPr>
      </w:pPr>
      <w:r>
        <w:rPr/>
        <w:t xml:space="preserve">床旁超声可视化技术与综合医学教学模型的有效性数据或案例
</w:t>
      </w:r>
    </w:p>
    <w:p>
      <w:pPr>
        <w:spacing w:after="0"/>
        <w:numPr>
          <w:ilvl w:val="0"/>
          <w:numId w:val="2"/>
        </w:numPr>
      </w:pPr>
      <w:r>
        <w:rPr/>
        <w:t xml:space="preserve">其他可能导致肠道缺血再灌注损伤的因素
</w:t>
      </w:r>
    </w:p>
    <w:p>
      <w:pPr>
        <w:spacing w:after="0"/>
        <w:numPr>
          <w:ilvl w:val="0"/>
          <w:numId w:val="2"/>
        </w:numPr>
      </w:pPr>
      <w:r>
        <w:rPr/>
        <w:t xml:space="preserve">其他可能影响心肺复苏成功率的因素
</w:t>
      </w:r>
    </w:p>
    <w:p>
      <w:pPr>
        <w:spacing w:after="0"/>
        <w:numPr>
          <w:ilvl w:val="0"/>
          <w:numId w:val="2"/>
        </w:numPr>
      </w:pPr>
      <w:r>
        <w:rPr/>
        <w:t xml:space="preserve">综合中西医治疗与其他治疗方法或药物的比较
</w:t>
      </w:r>
    </w:p>
    <w:p>
      <w:pPr>
        <w:numPr>
          <w:ilvl w:val="0"/>
          <w:numId w:val="2"/>
        </w:numPr>
      </w:pPr>
      <w:r>
        <w:rPr/>
        <w:t xml:space="preserve">更多可靠来源来获取全面和客观的信息</w:t>
      </w:r>
    </w:p>
    <w:p>
      <w:pPr>
        <w:pStyle w:val="Heading1"/>
      </w:pPr>
      <w:bookmarkStart w:id="6" w:name="_Toc6"/>
      <w:r>
        <w:t>Report location:</w:t>
      </w:r>
      <w:bookmarkEnd w:id="6"/>
    </w:p>
    <w:p>
      <w:hyperlink r:id="rId8" w:history="1">
        <w:r>
          <w:rPr>
            <w:color w:val="2980b9"/>
            <w:u w:val="single"/>
          </w:rPr>
          <w:t xml:space="preserve">https://www.fullpicture.app/item/e1043b8d00aa4a8486adeadbcd203ee1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CCB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cholar.cn/explore" TargetMode="External"/><Relationship Id="rId8" Type="http://schemas.openxmlformats.org/officeDocument/2006/relationships/hyperlink" Target="https://www.fullpicture.app/item/e1043b8d00aa4a8486adeadbcd203e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2024-03-10T17:07:02+01:00</dcterms:created>
  <dcterms:modified xsi:type="dcterms:W3CDTF">2024-03-10T17:07:02+01:00</dcterms:modified>
</cp:coreProperties>
</file>

<file path=docProps/custom.xml><?xml version="1.0" encoding="utf-8"?>
<Properties xmlns="http://schemas.openxmlformats.org/officeDocument/2006/custom-properties" xmlns:vt="http://schemas.openxmlformats.org/officeDocument/2006/docPropsVTypes"/>
</file>