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海底隧道地震动力响应研究 - 中国知网</w:t></w:r><w:br/><w:hyperlink r:id="rId7" w:history="1"><w:r><w:rPr><w:color w:val="2980b9"/><w:u w:val="single"/></w:rPr><w:t xml:space="preserve">https://kns-cnki-net-443.webvpn.cidp.edu.cn/kcms2/article/abstract?v=3uoqIhG8C475KOm_zrgu4lQARvep2SAkkyu7xrzFWukWIylgpWWcEvyVcmVetGvptHxZEQE8B9JmDS03pvRxPJgEHjzOAeBt&uniplatform=NZKPT</w:t></w:r></w:hyperlink></w:p><w:p><w:pPr><w:pStyle w:val="Heading1"/></w:pPr><w:bookmarkStart w:id="2" w:name="_Toc2"/><w:r><w:t>Article summary:</w:t></w:r><w:bookmarkEnd w:id="2"/></w:p><w:p><w:pPr><w:jc w:val="both"/></w:pPr><w:r><w:rPr/><w:t xml:space="preserve">1. Subsea tunnels are a special underground structure located in a complex geological and hydrogeological environment, making it difficult to change after completion. Therefore, studying the dynamic response of subsea tunnels during earthquakes is crucial.</w:t></w:r></w:p><w:p><w:pPr><w:jc w:val="both"/></w:pPr><w:r><w:rPr/><w:t xml:space="preserve">2. The article focuses on the lateral vibration response of subsea tunnels under earthquake action through theoretical derivation analysis and numerical simulation analysis.</w:t></w:r></w:p><w:p><w:pPr><w:jc w:val="both"/></w:pPr><w:r><w:rPr/><w:t xml:space="preserve">3. Theoretical derivation includes deriving the beam free vibration equation with external damping, axial force, shear deformation, and rotational inertia, as well as deducing the free vibration equation and forced vibration equation of subsea tunnels considering water pressure. Numerical simulation analyzes the dynamic response characteristics of subsea tunnels under earthquakes and studies the influence of frequency, vertical vibration displacement, and water pressure on tunnel structure stress state.</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对于上述文章，可以进行以下批判性分析：</w:t></w:r></w:p><w:p><w:pPr><w:jc w:val="both"/></w:pPr><w:r><w:rPr/><w:t xml:space="preserve"></w:t></w:r></w:p><w:p><w:pPr><w:jc w:val="both"/></w:pPr><w:r><w:rPr/><w:t xml:space="preserve">1. 偏见及其来源：文章没有明确提到作者的立场或偏见，但可能存在一些潜在的偏见。例如，文章强调了海底隧道建设的重要性和复杂性，并暗示一旦发生地震损坏后果不堪设想。这种强调可能会导致读者对海底隧道建设持有负面看法。</w:t></w:r></w:p><w:p><w:pPr><w:jc w:val="both"/></w:pPr><w:r><w:rPr/><w:t xml:space="preserve"></w:t></w:r></w:p><w:p><w:pPr><w:jc w:val="both"/></w:pPr><w:r><w:rPr/><w:t xml:space="preserve">2. 片面报道：文章只关注了地震对海底隧道的动力响应，而忽略了其他潜在风险因素。例如，海洋环境中的腐蚀、水压等因素可能对海底隧道的稳定性和安全性产生影响，但这些因素在文章中未被提及。</w:t></w:r></w:p><w:p><w:pPr><w:jc w:val="both"/></w:pPr><w:r><w:rPr/><w:t xml:space="preserve"></w:t></w:r></w:p><w:p><w:pPr><w:jc w:val="both"/></w:pPr><w:r><w:rPr/><w:t xml:space="preserve">3. 无根据的主张：文章声称研究海底隧道地震动力响应是非常重要的，但没有提供足够的证据来支持这一主张。缺乏相关案例研究或实际数据来证明地震对海底隧道造成的影响。</w:t></w:r></w:p><w:p><w:pPr><w:jc w:val="both"/></w:pPr><w:r><w:rPr/><w:t xml:space="preserve"></w:t></w:r></w:p><w:p><w:pPr><w:jc w:val="both"/></w:pPr><w:r><w:rPr/><w:t xml:space="preserve">4. 缺失的考虑点：文章没有涉及其他可能影响海底隧道地震动力响应的因素。例如，土壤类型、地质构造、地震烈度等因素可能对海底隧道的响应产生重要影响，但这些因素在文章中未被充分考虑。</w:t></w:r></w:p><w:p><w:pPr><w:jc w:val="both"/></w:pPr><w:r><w:rPr/><w:t xml:space="preserve"></w:t></w:r></w:p><w:p><w:pPr><w:jc w:val="both"/></w:pPr><w:r><w:rPr/><w:t xml:space="preserve">5. 所提出主张的缺失证据：文章提到了通过理论推导和数值模拟来研究海底隧道地震动力响应，但没有提供足够的实证数据或案例研究来支持所得出的结论。</w:t></w:r></w:p><w:p><w:pPr><w:jc w:val="both"/></w:pPr><w:r><w:rPr/><w:t xml:space="preserve"></w:t></w:r></w:p><w:p><w:pPr><w:jc w:val="both"/></w:pPr><w:r><w:rPr/><w:t xml:space="preserve">6. 未探索的反驳：文章没有探讨可能存在的反驳观点或争议。例如，是否有其他方法或技术可以更好地评估和减轻海底隧道地震风险，以及是否有其他工程解决方案可以降低地震对海底隧道的影响等。</w:t></w:r></w:p><w:p><w:pPr><w:jc w:val="both"/></w:pPr><w:r><w:rPr/><w:t xml:space="preserve"></w:t></w:r></w:p><w:p><w:pPr><w:jc w:val="both"/></w:pPr><w:r><w:rPr/><w:t xml:space="preserve">7. 宣传内容：文章过于强调了海底隧道建设的复杂性和潜在风险，可能存在宣传性质。这种宣传性质可能会导致读者对海底隧道建设持有消极看法，并忽略了其潜在的经济和社会效益。</w:t></w:r></w:p><w:p><w:pPr><w:jc w:val="both"/></w:pPr><w:r><w:rPr/><w:t xml:space="preserve"></w:t></w:r></w:p><w:p><w:pPr><w:jc w:val="both"/></w:pPr><w:r><w:rPr/><w:t xml:space="preserve">8. 偏袒：文章没有平等地呈现双方观点。它只关注了海底隧道建设中的问题和风险，而忽略了可能存在的解决方案和好处。</w:t></w:r></w:p><w:p><w:pPr><w:jc w:val="both"/></w:pPr><w:r><w:rPr/><w:t xml:space="preserve"></w:t></w:r></w:p><w:p><w:pPr><w:jc w:val="both"/></w:pPr><w:r><w:rPr/><w:t xml:space="preserve">综上所述，上述文章在研究海底隧道地震动力响应方面提供了一些信息，但存在一些潜在的偏见、片面报道、无根据的主张和缺失的考虑点。读者需要对这些内容保持批判性思维，并寻找更全面和客观的信息来评估海底隧道建设的风险和利益。</w:t></w:r></w:p><w:p><w:pPr><w:pStyle w:val="Heading1"/></w:pPr><w:bookmarkStart w:id="5" w:name="_Toc5"/><w:r><w:t>Topics for further research:</w:t></w:r><w:bookmarkEnd w:id="5"/></w:p><w:p><w:pPr><w:spacing w:after="0"/><w:numPr><w:ilvl w:val="0"/><w:numId w:val="2"/></w:numPr></w:pPr><w:r><w:rPr/><w:t xml:space="preserve">海底隧道建设的风险因素
</w:t></w:r></w:p><w:p><w:pPr><w:spacing w:after="0"/><w:numPr><w:ilvl w:val="0"/><w:numId w:val="2"/></w:numPr></w:pPr><w:r><w:rPr/><w:t xml:space="preserve">海底隧道的稳定性和安全性
</w:t></w:r></w:p><w:p><w:pPr><w:spacing w:after="0"/><w:numPr><w:ilvl w:val="0"/><w:numId w:val="2"/></w:numPr></w:pPr><w:r><w:rPr/><w:t xml:space="preserve">土壤类型和地质构造对海底隧道的影响
</w:t></w:r></w:p><w:p><w:pPr><w:spacing w:after="0"/><w:numPr><w:ilvl w:val="0"/><w:numId w:val="2"/></w:numPr></w:pPr><w:r><w:rPr/><w:t xml:space="preserve">海底隧道地震动力响应的实证数据和案例研究
</w:t></w:r></w:p><w:p><w:pPr><w:spacing w:after="0"/><w:numPr><w:ilvl w:val="0"/><w:numId w:val="2"/></w:numPr></w:pPr><w:r><w:rPr/><w:t xml:space="preserve">其他评估和减轻海底隧道地震风险的方法或技术
</w:t></w:r></w:p><w:p><w:pPr><w:numPr><w:ilvl w:val="0"/><w:numId w:val="2"/></w:numPr></w:pPr><w:r><w:rPr/><w:t xml:space="preserve">其他工程解决方案降低地震对海底隧道的影响</w:t></w:r></w:p><w:p><w:pPr><w:pStyle w:val="Heading1"/></w:pPr><w:bookmarkStart w:id="6" w:name="_Toc6"/><w:r><w:t>Report location:</w:t></w:r><w:bookmarkEnd w:id="6"/></w:p><w:p><w:hyperlink r:id="rId8" w:history="1"><w:r><w:rPr><w:color w:val="2980b9"/><w:u w:val="single"/></w:rPr><w:t xml:space="preserve">https://www.fullpicture.app/item/e01d4b7aa4084225b51052e653907b79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E674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443.webvpn.cidp.edu.cn/kcms2/article/abstract?v=3uoqIhG8C475KOm_zrgu4lQARvep2SAkkyu7xrzFWukWIylgpWWcEvyVcmVetGvptHxZEQE8B9JmDS03pvRxPJgEHjzOAeBt&amp;uniplatform=NZKPT" TargetMode="External"/><Relationship Id="rId8" Type="http://schemas.openxmlformats.org/officeDocument/2006/relationships/hyperlink" Target="https://www.fullpicture.app/item/e01d4b7aa4084225b51052e653907b7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2023-09-04T12:08:29+02:00</dcterms:created>
  <dcterms:modified xsi:type="dcterms:W3CDTF">2023-09-04T12:08:29+02:00</dcterms:modified>
</cp:coreProperties>
</file>

<file path=docProps/custom.xml><?xml version="1.0" encoding="utf-8"?>
<Properties xmlns="http://schemas.openxmlformats.org/officeDocument/2006/custom-properties" xmlns:vt="http://schemas.openxmlformats.org/officeDocument/2006/docPropsVTypes"/>
</file>