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 Why is a belief in God not considered to be a mental illness? - Quora</w:t>
      </w:r>
      <w:br/>
      <w:hyperlink r:id="rId7" w:history="1">
        <w:r>
          <w:rPr>
            <w:color w:val="2980b9"/>
            <w:u w:val="single"/>
          </w:rPr>
          <w:t xml:space="preserve">https://www.quora.com/Why-is-a-belief-in-God-not-considered-to-be-a-mental-illness</w:t>
        </w:r>
      </w:hyperlink>
    </w:p>
    <w:p>
      <w:pPr>
        <w:pStyle w:val="Heading1"/>
      </w:pPr>
      <w:bookmarkStart w:id="2" w:name="_Toc2"/>
      <w:r>
        <w:t>Article summary:</w:t>
      </w:r>
      <w:bookmarkEnd w:id="2"/>
    </w:p>
    <w:p>
      <w:pPr>
        <w:jc w:val="both"/>
      </w:pPr>
      <w:r>
        <w:rPr/>
        <w:t xml:space="preserve">1. Belief in God is not considered a mental illness because it does not meet the criteria for any disorders listed in the DSM.</w:t>
      </w:r>
    </w:p>
    <w:p>
      <w:pPr>
        <w:jc w:val="both"/>
      </w:pPr>
      <w:r>
        <w:rPr/>
        <w:t xml:space="preserve">2. Culture and social norms play a role in determining what is considered acceptable behavior or belief.</w:t>
      </w:r>
    </w:p>
    <w:p>
      <w:pPr>
        <w:jc w:val="both"/>
      </w:pPr>
      <w:r>
        <w:rPr/>
        <w:t xml:space="preserve">3. While extreme religious behavior may resemble mental illness, the majority of believers do not experience distress or interference with functioning.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explores the question of why belief in God is not considered a mental illness. The responses provided by various individuals offer different perspectives, but there are some potential biases and missing points of consideration.</w:t>
      </w:r>
    </w:p>
    <w:p>
      <w:pPr>
        <w:jc w:val="both"/>
      </w:pPr>
      <w:r>
        <w:rPr/>
        <w:t xml:space="preserve"/>
      </w:r>
    </w:p>
    <w:p>
      <w:pPr>
        <w:jc w:val="both"/>
      </w:pPr>
      <w:r>
        <w:rPr/>
        <w:t xml:space="preserve">One response suggests that culture plays a significant role in determining what is considered normal or abnormal behavior. While this may be true to some extent, it overlooks the fact that mental health professionals use diagnostic criteria to determine whether someone has a mental illness, regardless of cultural norms. Another response argues that belief in God does not meet the criteria for any disorder listed in the DSM-5. While this is true, it does not address the possibility that extreme religious beliefs could be indicative of a psychological condition such as psychosis.</w:t>
      </w:r>
    </w:p>
    <w:p>
      <w:pPr>
        <w:jc w:val="both"/>
      </w:pPr>
      <w:r>
        <w:rPr/>
        <w:t xml:space="preserve"/>
      </w:r>
    </w:p>
    <w:p>
      <w:pPr>
        <w:jc w:val="both"/>
      </w:pPr>
      <w:r>
        <w:rPr/>
        <w:t xml:space="preserve">Another response suggests that belief in God is not considered a mental illness because it is socially acceptable. This argument overlooks the fact that many things that were once socially acceptable are now recognized as harmful or problematic (e.g., smoking). It also fails to consider the possibility that social acceptance of religious beliefs could be influenced by factors such as political power or historical context.</w:t>
      </w:r>
    </w:p>
    <w:p>
      <w:pPr>
        <w:jc w:val="both"/>
      </w:pPr>
      <w:r>
        <w:rPr/>
        <w:t xml:space="preserve"/>
      </w:r>
    </w:p>
    <w:p>
      <w:pPr>
        <w:jc w:val="both"/>
      </w:pPr>
      <w:r>
        <w:rPr/>
        <w:t xml:space="preserve">One response argues that belief in God cannot be a mental illness because it has been held by many intelligent and productive individuals throughout history. While this may be true, it ignores the fact that mental illnesses can affect anyone regardless of intelligence or productivity. It also fails to consider the possibility that some individuals with extreme religious beliefs may have underlying psychological conditions.</w:t>
      </w:r>
    </w:p>
    <w:p>
      <w:pPr>
        <w:jc w:val="both"/>
      </w:pPr>
      <w:r>
        <w:rPr/>
        <w:t xml:space="preserve"/>
      </w:r>
    </w:p>
    <w:p>
      <w:pPr>
        <w:jc w:val="both"/>
      </w:pPr>
      <w:r>
        <w:rPr/>
        <w:t xml:space="preserve">Overall, while there are valid points made in some of the responses, there are also potential biases and missing points of consideration. The article would benefit from exploring counterarguments and presenting evidence for claims made. Additionally, some responses contain promotional content for unrelated products or services, which detracts from their credibility.</w:t>
      </w:r>
    </w:p>
    <w:p>
      <w:pPr>
        <w:pStyle w:val="Heading1"/>
      </w:pPr>
      <w:bookmarkStart w:id="5" w:name="_Toc5"/>
      <w:r>
        <w:t>Topics for further research:</w:t>
      </w:r>
      <w:bookmarkEnd w:id="5"/>
    </w:p>
    <w:p>
      <w:pPr>
        <w:spacing w:after="0"/>
        <w:numPr>
          <w:ilvl w:val="0"/>
          <w:numId w:val="2"/>
        </w:numPr>
      </w:pPr>
      <w:r>
        <w:rPr/>
        <w:t xml:space="preserve">Psychological effects of extreme religious beliefs
</w:t>
      </w:r>
    </w:p>
    <w:p>
      <w:pPr>
        <w:spacing w:after="0"/>
        <w:numPr>
          <w:ilvl w:val="0"/>
          <w:numId w:val="2"/>
        </w:numPr>
      </w:pPr>
      <w:r>
        <w:rPr/>
        <w:t xml:space="preserve">Diagnostic criteria for psychosis
</w:t>
      </w:r>
    </w:p>
    <w:p>
      <w:pPr>
        <w:spacing w:after="0"/>
        <w:numPr>
          <w:ilvl w:val="0"/>
          <w:numId w:val="2"/>
        </w:numPr>
      </w:pPr>
      <w:r>
        <w:rPr/>
        <w:t xml:space="preserve">Cultural influences on mental health diagnosis
</w:t>
      </w:r>
    </w:p>
    <w:p>
      <w:pPr>
        <w:spacing w:after="0"/>
        <w:numPr>
          <w:ilvl w:val="0"/>
          <w:numId w:val="2"/>
        </w:numPr>
      </w:pPr>
      <w:r>
        <w:rPr/>
        <w:t xml:space="preserve">Social acceptance and harmful behaviors
</w:t>
      </w:r>
    </w:p>
    <w:p>
      <w:pPr>
        <w:spacing w:after="0"/>
        <w:numPr>
          <w:ilvl w:val="0"/>
          <w:numId w:val="2"/>
        </w:numPr>
      </w:pPr>
      <w:r>
        <w:rPr/>
        <w:t xml:space="preserve">Historical context and religious beliefs
</w:t>
      </w:r>
    </w:p>
    <w:p>
      <w:pPr>
        <w:numPr>
          <w:ilvl w:val="0"/>
          <w:numId w:val="2"/>
        </w:numPr>
      </w:pPr>
      <w:r>
        <w:rPr/>
        <w:t xml:space="preserve">Intelligence and mental illness</w:t>
      </w:r>
    </w:p>
    <w:p>
      <w:pPr>
        <w:pStyle w:val="Heading1"/>
      </w:pPr>
      <w:bookmarkStart w:id="6" w:name="_Toc6"/>
      <w:r>
        <w:t>Report location:</w:t>
      </w:r>
      <w:bookmarkEnd w:id="6"/>
    </w:p>
    <w:p>
      <w:hyperlink r:id="rId8" w:history="1">
        <w:r>
          <w:rPr>
            <w:color w:val="2980b9"/>
            <w:u w:val="single"/>
          </w:rPr>
          <w:t xml:space="preserve">https://www.fullpicture.app/item/df68ff270b06b52048ae1f5522232e58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81AB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uora.com/Why-is-a-belief-in-God-not-considered-to-be-a-mental-illness" TargetMode="External"/><Relationship Id="rId8" Type="http://schemas.openxmlformats.org/officeDocument/2006/relationships/hyperlink" Target="https://www.fullpicture.app/item/df68ff270b06b52048ae1f5522232e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2023-12-10T08:53:15+01:00</dcterms:created>
  <dcterms:modified xsi:type="dcterms:W3CDTF">2023-12-10T08:53:15+01:00</dcterms:modified>
</cp:coreProperties>
</file>

<file path=docProps/custom.xml><?xml version="1.0" encoding="utf-8"?>
<Properties xmlns="http://schemas.openxmlformats.org/officeDocument/2006/custom-properties" xmlns:vt="http://schemas.openxmlformats.org/officeDocument/2006/docPropsVTypes"/>
</file>