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Exploring the potential of novel xanthine oxidase inhibitory peptide (ACECD) derived from Skipjack tuna hydrolysates using affinity-ultrafiltration coupled with HPLC–MALD</w:t>
      </w:r>
      <w:br/>
      <w:hyperlink r:id="rId7" w:history="1">
        <w:r>
          <w:rPr>
            <w:color w:val="2980b9"/>
            <w:u w:val="single"/>
          </w:rPr>
          <w:t xml:space="preserve">https://www.aminer.cn/pub/600fe9e0d4150a363c25c779/exploring-the-potential-of-novel-xanthine-oxidase-inhibitory-peptide-acecd-derived-from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Gout is a prevalent disease caused by high-purine diet and renal dysfunction, and researchers are exploring novel XOD inhibitors to reduce uric acid levels.</w:t>
      </w:r>
    </w:p>
    <w:p>
      <w:pPr>
        <w:jc w:val="both"/>
      </w:pPr>
      <w:r>
        <w:rPr/>
        <w:t xml:space="preserve">2. Skipjack tuna hydrolysates contain potential bioactive peptides, including a novel XODI peptide (ACECD), which shows promising potential as an XOD inhibitor.</w:t>
      </w:r>
    </w:p>
    <w:p>
      <w:pPr>
        <w:jc w:val="both"/>
      </w:pPr>
      <w:r>
        <w:rPr/>
        <w:t xml:space="preserve">3. Affinity ultrafiltration technology can be used to efficiently identify target functional peptides, and the antioxidant activity of the hydrolysates can be evaluated using free radical scavenging assays.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对于上述文章，以下是一些批判性分析的观点：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偏见及其来源：文章没有提到作者的背景和潜在利益冲突，这可能导致偏见。如果作者有与研究相关的商业或财务关系，他们可能会倾向于宣传研究结果以获得经济利益。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片面报道：文章只关注了XOD抑制剂的潜力和积极作用，但没有提及任何可能的负面效应或风险。这种片面报道可能会误导读者，并忽略了全面评估该抑制剂的重要性。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无根据的主张：文章声称从鲣鱼水解物中发现了一种新型XODI肽（ACECD），但没有提供足够的证据来支持这一主张。缺乏实验证据使得读者难以相信该发现的可靠性。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缺失的考虑点：文章没有讨论其他已知XODI肽（如来自乳铁蛋白、鲨鱼软骨和核桃）与所发现肽之间的差异。这种缺失使得读者无法比较不同来源肽之间的效果和优势。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所提出主张的缺失证据：文章声称XODI肽（UF-2和ACECD）具有清除自由基和抑制XOD的潜力，但没有提供实验证据来支持这些主张。缺乏实验证据使得读者难以相信这些主张的可靠性。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未探索的反驳：文章没有探讨其他研究对于鲣鱼水解物中XODI肽的发现和效果提出的可能反驳观点。这种未探索可能导致读者对该研究结果的完整性和可靠性产生质疑。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宣传内容：文章没有提及任何潜在限制或局限性，而只是宣传了鲣鱼水解物中XODI肽的积极作用。这种宣传内容可能会误导读者，并忽略了研究结果的真实情况。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上述文章存在一些问题，包括偏见、片面报道、无根据的主张、缺失的考虑点、所提出主张的缺失证据、未探索的反驳和宣传内容。读者应该保持批判思维，并寻找更多相关研究来全面评估该研究结果的可靠性和适用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作者背景和潜在利益冲突
</w:t>
      </w:r>
    </w:p>
    <w:p>
      <w:pPr>
        <w:spacing w:after="0"/>
        <w:numPr>
          <w:ilvl w:val="0"/>
          <w:numId w:val="2"/>
        </w:numPr>
      </w:pPr>
      <w:r>
        <w:rPr/>
        <w:t xml:space="preserve">XOD抑制剂的负面效应和风险
</w:t>
      </w:r>
    </w:p>
    <w:p>
      <w:pPr>
        <w:spacing w:after="0"/>
        <w:numPr>
          <w:ilvl w:val="0"/>
          <w:numId w:val="2"/>
        </w:numPr>
      </w:pPr>
      <w:r>
        <w:rPr/>
        <w:t xml:space="preserve">鲣鱼水解物中新型XODI肽（ACECD）的证据支持
</w:t>
      </w:r>
    </w:p>
    <w:p>
      <w:pPr>
        <w:spacing w:after="0"/>
        <w:numPr>
          <w:ilvl w:val="0"/>
          <w:numId w:val="2"/>
        </w:numPr>
      </w:pPr>
      <w:r>
        <w:rPr/>
        <w:t xml:space="preserve">不同来源XODI肽的差异和优势
</w:t>
      </w:r>
    </w:p>
    <w:p>
      <w:pPr>
        <w:spacing w:after="0"/>
        <w:numPr>
          <w:ilvl w:val="0"/>
          <w:numId w:val="2"/>
        </w:numPr>
      </w:pPr>
      <w:r>
        <w:rPr/>
        <w:t xml:space="preserve">XODI肽（UF-2和ACECD）的实验证据
</w:t>
      </w:r>
    </w:p>
    <w:p>
      <w:pPr>
        <w:spacing w:after="0"/>
        <w:numPr>
          <w:ilvl w:val="0"/>
          <w:numId w:val="2"/>
        </w:numPr>
      </w:pPr>
      <w:r>
        <w:rPr/>
        <w:t xml:space="preserve">其他研究对鲣鱼水解物中XODI肽的反驳观点
</w:t>
      </w:r>
    </w:p>
    <w:p>
      <w:pPr>
        <w:numPr>
          <w:ilvl w:val="0"/>
          <w:numId w:val="2"/>
        </w:numPr>
      </w:pPr>
      <w:r>
        <w:rPr/>
        <w:t xml:space="preserve">鲣鱼水解物中XODI肽的限制和局限性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https://www.fullpicture.app/item/df4d56af9121531446daf8c70c03b913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AAEAE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miner.cn/pub/600fe9e0d4150a363c25c779/exploring-the-potential-of-novel-xanthine-oxidase-inhibitory-peptide-acecd-derived-from" TargetMode="External"/><Relationship Id="rId8" Type="http://schemas.openxmlformats.org/officeDocument/2006/relationships/hyperlink" Target="https://www.fullpicture.app/item/df4d56af9121531446daf8c70c03b91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2023-09-01T16:57:56+02:00</dcterms:created>
  <dcterms:modified xsi:type="dcterms:W3CDTF">2023-09-01T16:57:56+02:00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