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Drone delivery logistics model for on-demand hyperlocal market</w:t>
      </w:r>
      <w:br/>
      <w:hyperlink r:id="rId7" w:history="1">
        <w:r>
          <w:rPr>
            <w:color w:val="2980b9"/>
            <w:u w:val="single"/>
          </w:rPr>
          <w:t xml:space="preserve">https://www.tandfonline.com/doi/full/10.1080/13675567.2022.2107189</w:t>
        </w:r>
      </w:hyperlink>
    </w:p>
    <w:p>
      <w:pPr>
        <w:pStyle w:val="Heading1"/>
      </w:pPr>
      <w:bookmarkStart w:id="2" w:name="_Toc2"/>
      <w:r>
        <w:t>Article summary:</w:t>
      </w:r>
      <w:bookmarkEnd w:id="2"/>
    </w:p>
    <w:p>
      <w:pPr>
        <w:jc w:val="both"/>
      </w:pPr>
      <w:r>
        <w:rPr/>
        <w:t xml:space="preserve">1. On-demand hyperlocal delivery service is growing rapidly, and providing cost-effective and timely delivery is a competitive strategy for businesses.</w:t>
      </w:r>
    </w:p>
    <w:p>
      <w:pPr>
        <w:jc w:val="both"/>
      </w:pPr>
      <w:r>
        <w:rPr/>
        <w:t xml:space="preserve">2. Drone delivery strategies depend on travel capacity and payload carrying capacity, and flexible strategies that allow drones to recharge during services can increase utilization of travel capacity.</w:t>
      </w:r>
    </w:p>
    <w:p>
      <w:pPr>
        <w:jc w:val="both"/>
      </w:pPr>
      <w:r>
        <w:rPr/>
        <w:t xml:space="preserve">3. The paper proposes an MILP model to identify optimal routes for non-flexible and flexible drone delivery strategies, recommends appropriate drone travel capacities based on service sizes and distances, and proposes a heuristic algorithm to solve practical size problems.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作为一篇关于无人机快递的文章，该文提出了两种不同的交付策略，并介绍了一个启发式算法来解决实际问题。然而，该文章存在以下几个问题：</w:t>
      </w:r>
    </w:p>
    <w:p>
      <w:pPr>
        <w:jc w:val="both"/>
      </w:pPr>
      <w:r>
        <w:rPr/>
        <w:t xml:space="preserve"/>
      </w:r>
    </w:p>
    <w:p>
      <w:pPr>
        <w:jc w:val="both"/>
      </w:pPr>
      <w:r>
        <w:rPr/>
        <w:t xml:space="preserve">1. 偏见来源：该文章没有提及任何可能的负面影响或风险，例如无人机在城市中飞行可能会对鸟类和其他野生动物造成威胁，或者无人机在空中碰撞可能会导致严重事故。这种偏见可能是由于作者专注于技术方面而忽略了环境和社会因素。</w:t>
      </w:r>
    </w:p>
    <w:p>
      <w:pPr>
        <w:jc w:val="both"/>
      </w:pPr>
      <w:r>
        <w:rPr/>
        <w:t xml:space="preserve"/>
      </w:r>
    </w:p>
    <w:p>
      <w:pPr>
        <w:jc w:val="both"/>
      </w:pPr>
      <w:r>
        <w:rPr/>
        <w:t xml:space="preserve">2. 片面报道：该文章只关注了无人机快递的优点，如速度和成本效益，但没有探讨其缺点。例如，无人机快递需要大量电池更换和充电，这可能会对环境产生负面影响。</w:t>
      </w:r>
    </w:p>
    <w:p>
      <w:pPr>
        <w:jc w:val="both"/>
      </w:pPr>
      <w:r>
        <w:rPr/>
        <w:t xml:space="preserve"/>
      </w:r>
    </w:p>
    <w:p>
      <w:pPr>
        <w:jc w:val="both"/>
      </w:pPr>
      <w:r>
        <w:rPr/>
        <w:t xml:space="preserve">3. 缺失考虑点：该文章没有考虑到政府监管和法规对无人机快递的限制。例如，在某些国家或地区，无人机飞行受到严格限制，并且需要特殊许可证才能进行商业运营。</w:t>
      </w:r>
    </w:p>
    <w:p>
      <w:pPr>
        <w:jc w:val="both"/>
      </w:pPr>
      <w:r>
        <w:rPr/>
        <w:t xml:space="preserve"/>
      </w:r>
    </w:p>
    <w:p>
      <w:pPr>
        <w:jc w:val="both"/>
      </w:pPr>
      <w:r>
        <w:rPr/>
        <w:t xml:space="preserve">4. 主张缺失证据：该文章提出了两种不同的交付策略，并声称它们可以提高效率并减少成本。然而，作者没有提供任何数据或实验证据来支持这些主张。</w:t>
      </w:r>
    </w:p>
    <w:p>
      <w:pPr>
        <w:jc w:val="both"/>
      </w:pPr>
      <w:r>
        <w:rPr/>
        <w:t xml:space="preserve"/>
      </w:r>
    </w:p>
    <w:p>
      <w:pPr>
        <w:jc w:val="both"/>
      </w:pPr>
      <w:r>
        <w:rPr/>
        <w:t xml:space="preserve">5. 未探索反驳：该文章没有探讨任何反对无人机快递的观点或论据。例如，一些人认为使用传统交通工具进行最后一公里配送比使用无人机更安全、更可靠。</w:t>
      </w:r>
    </w:p>
    <w:p>
      <w:pPr>
        <w:jc w:val="both"/>
      </w:pPr>
      <w:r>
        <w:rPr/>
        <w:t xml:space="preserve"/>
      </w:r>
    </w:p>
    <w:p>
      <w:pPr>
        <w:jc w:val="both"/>
      </w:pPr>
      <w:r>
        <w:rPr/>
        <w:t xml:space="preserve">总之，尽管该文章提供了有关无人机快递的一些有用信息和思路，但它也存在明显的偏见、片面报道、缺失考虑点和主张缺失证据等问题。</w:t>
      </w:r>
    </w:p>
    <w:p>
      <w:pPr>
        <w:pStyle w:val="Heading1"/>
      </w:pPr>
      <w:bookmarkStart w:id="5" w:name="_Toc5"/>
      <w:r>
        <w:t>Topics for further research:</w:t>
      </w:r>
      <w:bookmarkEnd w:id="5"/>
    </w:p>
    <w:p>
      <w:pPr>
        <w:spacing w:after="0"/>
        <w:numPr>
          <w:ilvl w:val="0"/>
          <w:numId w:val="2"/>
        </w:numPr>
      </w:pPr>
      <w:r>
        <w:rPr/>
        <w:t xml:space="preserve">Environmental impact of drone delivery
</w:t>
      </w:r>
    </w:p>
    <w:p>
      <w:pPr>
        <w:spacing w:after="0"/>
        <w:numPr>
          <w:ilvl w:val="0"/>
          <w:numId w:val="2"/>
        </w:numPr>
      </w:pPr>
      <w:r>
        <w:rPr/>
        <w:t xml:space="preserve">Disadvantages of drone delivery
</w:t>
      </w:r>
    </w:p>
    <w:p>
      <w:pPr>
        <w:spacing w:after="0"/>
        <w:numPr>
          <w:ilvl w:val="0"/>
          <w:numId w:val="2"/>
        </w:numPr>
      </w:pPr>
      <w:r>
        <w:rPr/>
        <w:t xml:space="preserve">Government regulations on drone delivery
</w:t>
      </w:r>
    </w:p>
    <w:p>
      <w:pPr>
        <w:spacing w:after="0"/>
        <w:numPr>
          <w:ilvl w:val="0"/>
          <w:numId w:val="2"/>
        </w:numPr>
      </w:pPr>
      <w:r>
        <w:rPr/>
        <w:t xml:space="preserve">Evidence supporting efficiency and cost reduction claims of drone delivery
</w:t>
      </w:r>
    </w:p>
    <w:p>
      <w:pPr>
        <w:spacing w:after="0"/>
        <w:numPr>
          <w:ilvl w:val="0"/>
          <w:numId w:val="2"/>
        </w:numPr>
      </w:pPr>
      <w:r>
        <w:rPr/>
        <w:t xml:space="preserve">Counterarguments against drone delivery
</w:t>
      </w:r>
    </w:p>
    <w:p>
      <w:pPr>
        <w:numPr>
          <w:ilvl w:val="0"/>
          <w:numId w:val="2"/>
        </w:numPr>
      </w:pPr>
      <w:r>
        <w:rPr/>
        <w:t xml:space="preserve">Social and ethical considerations of drone delivery</w:t>
      </w:r>
    </w:p>
    <w:p>
      <w:pPr>
        <w:pStyle w:val="Heading1"/>
      </w:pPr>
      <w:bookmarkStart w:id="6" w:name="_Toc6"/>
      <w:r>
        <w:t>Report location:</w:t>
      </w:r>
      <w:bookmarkEnd w:id="6"/>
    </w:p>
    <w:p>
      <w:hyperlink r:id="rId8" w:history="1">
        <w:r>
          <w:rPr>
            <w:color w:val="2980b9"/>
            <w:u w:val="single"/>
          </w:rPr>
          <w:t xml:space="preserve">https://www.fullpicture.app/item/dd326dda1c98d0917d941cb828391ba4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05DC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675567.2022.2107189" TargetMode="External"/><Relationship Id="rId8" Type="http://schemas.openxmlformats.org/officeDocument/2006/relationships/hyperlink" Target="https://www.fullpicture.app/item/dd326dda1c98d0917d941cb828391b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2023-03-13T09:59:12+01:00</dcterms:created>
  <dcterms:modified xsi:type="dcterms:W3CDTF">2023-03-13T09:59:12+01:00</dcterms:modified>
</cp:coreProperties>
</file>

<file path=docProps/custom.xml><?xml version="1.0" encoding="utf-8"?>
<Properties xmlns="http://schemas.openxmlformats.org/officeDocument/2006/custom-properties" xmlns:vt="http://schemas.openxmlformats.org/officeDocument/2006/docPropsVTypes"/>
</file>