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创新的组织同化：基于JSTOR的多层次语境分析</w:t>
      </w:r>
      <w:br/>
      <w:hyperlink r:id="rId7" w:history="1">
        <w:r>
          <w:rPr>
            <w:color w:val="2980b9"/>
            <w:u w:val="single"/>
          </w:rPr>
          <w:t xml:space="preserve">https://www.jstor.org/stable/256344?item_view=read_online</w:t>
        </w:r>
      </w:hyperlink>
    </w:p>
    <w:p>
      <w:pPr>
        <w:pStyle w:val="Heading1"/>
      </w:pPr>
      <w:bookmarkStart w:id="2" w:name="_Toc2"/>
      <w:r>
        <w:t>Article summary:</w:t>
      </w:r>
      <w:bookmarkEnd w:id="2"/>
    </w:p>
    <w:p>
      <w:pPr>
        <w:jc w:val="both"/>
      </w:pPr>
      <w:r>
        <w:rPr/>
        <w:t xml:space="preserve">1. 本文研究了创新对组织同化的影响，将同化过程概念化为一个九步过程，并通过跟踪300个潜在收养来衡量。</w:t>
      </w:r>
    </w:p>
    <w:p>
      <w:pPr>
        <w:jc w:val="both"/>
      </w:pPr>
      <w:r>
        <w:rPr/>
        <w:t xml:space="preserve">2. 文章提出了一个模型，表明技术创新的组织同化是由三类先验决定的：上下文属性、创新属性以及由上下文和创新相互作用产生的属性。</w:t>
      </w:r>
    </w:p>
    <w:p>
      <w:pPr>
        <w:jc w:val="both"/>
      </w:pPr>
      <w:r>
        <w:rPr/>
        <w:t xml:space="preserve">3. 该研究结果有助于理解组织如何适应和采纳新技术，并为实践管理问题提供了强大的理论框架。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由于本文只提供了摘要和期刊信息，无法进行详细的批判性分析。</w:t>
      </w:r>
    </w:p>
    <w:p>
      <w:pPr>
        <w:pStyle w:val="Heading1"/>
      </w:pPr>
      <w:bookmarkStart w:id="5" w:name="_Toc5"/>
      <w:r>
        <w:t>Topics for further research:</w:t>
      </w:r>
      <w:bookmarkEnd w:id="5"/>
    </w:p>
    <w:p>
      <w:pPr>
        <w:spacing w:after="0"/>
        <w:numPr>
          <w:ilvl w:val="0"/>
          <w:numId w:val="2"/>
        </w:numPr>
      </w:pPr>
      <w:r>
        <w:rPr/>
        <w:t xml:space="preserve">Theoretical framework of the study
</w:t>
      </w:r>
    </w:p>
    <w:p>
      <w:pPr>
        <w:spacing w:after="0"/>
        <w:numPr>
          <w:ilvl w:val="0"/>
          <w:numId w:val="2"/>
        </w:numPr>
      </w:pPr>
      <w:r>
        <w:rPr/>
        <w:t xml:space="preserve">Methodology and research design
</w:t>
      </w:r>
    </w:p>
    <w:p>
      <w:pPr>
        <w:spacing w:after="0"/>
        <w:numPr>
          <w:ilvl w:val="0"/>
          <w:numId w:val="2"/>
        </w:numPr>
      </w:pPr>
      <w:r>
        <w:rPr/>
        <w:t xml:space="preserve">Data collection and analysis
</w:t>
      </w:r>
    </w:p>
    <w:p>
      <w:pPr>
        <w:spacing w:after="0"/>
        <w:numPr>
          <w:ilvl w:val="0"/>
          <w:numId w:val="2"/>
        </w:numPr>
      </w:pPr>
      <w:r>
        <w:rPr/>
        <w:t xml:space="preserve">Findings and results
</w:t>
      </w:r>
    </w:p>
    <w:p>
      <w:pPr>
        <w:spacing w:after="0"/>
        <w:numPr>
          <w:ilvl w:val="0"/>
          <w:numId w:val="2"/>
        </w:numPr>
      </w:pPr>
      <w:r>
        <w:rPr/>
        <w:t xml:space="preserve">Implications and contributions to the field
</w:t>
      </w:r>
    </w:p>
    <w:p>
      <w:pPr>
        <w:numPr>
          <w:ilvl w:val="0"/>
          <w:numId w:val="2"/>
        </w:numPr>
      </w:pPr>
      <w:r>
        <w:rPr/>
        <w:t xml:space="preserve">Limitations and future research directions</w:t>
      </w:r>
    </w:p>
    <w:p>
      <w:pPr>
        <w:pStyle w:val="Heading1"/>
      </w:pPr>
      <w:bookmarkStart w:id="6" w:name="_Toc6"/>
      <w:r>
        <w:t>Report location:</w:t>
      </w:r>
      <w:bookmarkEnd w:id="6"/>
    </w:p>
    <w:p>
      <w:hyperlink r:id="rId8" w:history="1">
        <w:r>
          <w:rPr>
            <w:color w:val="2980b9"/>
            <w:u w:val="single"/>
          </w:rPr>
          <w:t xml:space="preserve">https://www.fullpicture.app/item/dd12bed674db76ca6c1c0d732d592d43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3D4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56344?item_view=read_online" TargetMode="External"/><Relationship Id="rId8" Type="http://schemas.openxmlformats.org/officeDocument/2006/relationships/hyperlink" Target="https://www.fullpicture.app/item/dd12bed674db76ca6c1c0d732d592d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2024-02-14T03:02:50+01:00</dcterms:created>
  <dcterms:modified xsi:type="dcterms:W3CDTF">2024-02-14T03:02:50+01:00</dcterms:modified>
</cp:coreProperties>
</file>

<file path=docProps/custom.xml><?xml version="1.0" encoding="utf-8"?>
<Properties xmlns="http://schemas.openxmlformats.org/officeDocument/2006/custom-properties" xmlns:vt="http://schemas.openxmlformats.org/officeDocument/2006/docPropsVTypes"/>
</file>