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用于自动驾驶的双注意力机制语义分割方法. | Journal of Xi'an Polytechnic University | EBSCOhost</w:t></w:r><w:br/><w:hyperlink r:id="rId7" w:history="1"><w:r><w:rPr><w:color w:val="2980b9"/><w:u w:val="single"/></w:rPr><w:t xml:space="preserve">https://openurl.ebsco.com/EPDB%3Agcd%3A4%3A2039060/detailv2?sid=ebsco%3Aplink%3Ascholar&id=ebsco%3Agcd%3A174897877&crl=c</w:t></w:r></w:hyperlink></w:p><w:p><w:pPr><w:pStyle w:val="Heading1"/></w:pPr><w:bookmarkStart w:id="2" w:name="_Toc2"/><w:r><w:t>Article summary:</w:t></w:r><w:bookmarkEnd w:id="2"/></w:p><w:p><w:pPr><w:jc w:val="both"/></w:pPr><w:r><w:rPr/><w:t xml:space="preserve">1. 该论文介绍了一种改进的双重注意力机制，旨在缓解自动驾驶领域分割小型物体时遇到的注意力缺陷挑战。照明、天气和路况等多方面因素带来了复杂的挑战。</w:t></w:r></w:p><w:p><w:pPr><w:jc w:val="both"/></w:pPr><w:r><w:rPr/><w:t xml:space="preserve"></w:t></w:r></w:p><w:p><w:pPr><w:jc w:val="both"/></w:pPr><w:r><w:rPr/><w:t xml:space="preserve">2. 方法通过结合位置和通道注意机制来导出权重，以增强特征表示的能力。位置注意机制识别空间域内每个像素的重要性，生成与位置相关的权重；通道注意力机制评估每个通道在特征表示中的重要性，产生与通道相关的权重。</w:t></w:r></w:p><w:p><w:pPr><w:jc w:val="both"/></w:pPr><w:r><w:rPr/><w:t xml:space="preserve"></w:t></w:r></w:p><w:p><w:pPr><w:jc w:val="both"/></w:pPr><w:r><w:rPr/><w:t xml:space="preserve">3. 实验结果表明，这种增强的网络模型在 Cityscapes 数据集上实现了 80.4% 的平均交集比并集 (mIoU)，比基线全卷积网络 (FCN) 方法提高了 10.4% 的准确性。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这篇文章进行批判性分析时，我们可以注意到一些潜在的偏见和局限性。首先，文章没有提及作者可能存在的利益冲突或资助来源，这可能会影响读者对研究结果的信任度。此外，文章中未提及该方法在实际自动驾驶系统中的应用情况，缺乏实际场景下的验证和测试。</w:t></w:r></w:p><w:p><w:pPr><w:jc w:val="both"/></w:pPr><w:r><w:rPr/><w:t xml:space="preserve"></w:t></w:r></w:p><w:p><w:pPr><w:jc w:val="both"/></w:pPr><w:r><w:rPr/><w:t xml:space="preserve">另外，文章只关注了语义分割准确性的提高，并未探讨其他可能的影响因素，如计算效率、模型复杂度等。这导致了片面报道和缺失考虑点的问题。</w:t></w:r></w:p><w:p><w:pPr><w:jc w:val="both"/></w:pPr><w:r><w:rPr/><w:t xml:space="preserve"></w:t></w:r></w:p><w:p><w:pPr><w:jc w:val="both"/></w:pPr><w:r><w:rPr/><w:t xml:space="preserve">此外，在实验结果部分提到了与基线方法相比较大幅度的改进，但并未提供足够的证据来支持这一主张。缺乏详细的数据分析和对比实验结果使得读者难以评估该方法相对于其他方法的优劣之处。</w:t></w:r></w:p><w:p><w:pPr><w:jc w:val="both"/></w:pPr><w:r><w:rPr/><w:t xml:space="preserve"></w:t></w:r></w:p><w:p><w:pPr><w:jc w:val="both"/></w:pPr><w:r><w:rPr/><w:t xml:space="preserve">最后，在整篇文章中也没有探讨可能存在的风险或局限性。例如，在复杂环境下是否仍然有效，是否存在过拟合等问题都没有被充分考虑。</w:t></w:r></w:p><w:p><w:pPr><w:jc w:val="both"/></w:pPr><w:r><w:rPr/><w:t xml:space="preserve"></w:t></w:r></w:p><w:p><w:pPr><w:jc w:val="both"/></w:pPr><w:r><w:rPr/><w:t xml:space="preserve">综上所述，尽管该研究提出了一个新颖的双注意力机制语义分割方法，但其论证不够充分且存在一定程度上的偏见和局限性。为了使研究更具说服力和可信度，作者需要更全面地考虑各种因素，并提供更多实证数据来支持其结论。</w:t></w:r></w:p><w:p><w:pPr><w:pStyle w:val="Heading1"/></w:pPr><w:bookmarkStart w:id="5" w:name="_Toc5"/><w:r><w:t>Topics for further research:</w:t></w:r><w:bookmarkEnd w:id="5"/></w:p><w:p><w:pPr><w:spacing w:after="0"/><w:numPr><w:ilvl w:val="0"/><w:numId w:val="2"/></w:numPr></w:pPr><w:r><w:rPr/><w:t xml:space="preserve">作者利益冲突和资助来源
</w:t></w:r></w:p><w:p><w:pPr><w:spacing w:after="0"/><w:numPr><w:ilvl w:val="0"/><w:numId w:val="2"/></w:numPr></w:pPr><w:r><w:rPr/><w:t xml:space="preserve">实际自动驾驶系统中的应用情况
</w:t></w:r></w:p><w:p><w:pPr><w:spacing w:after="0"/><w:numPr><w:ilvl w:val="0"/><w:numId w:val="2"/></w:numPr></w:pPr><w:r><w:rPr/><w:t xml:space="preserve">其他可能的影响因素如计算效率、模型复杂度
</w:t></w:r></w:p><w:p><w:pPr><w:spacing w:after="0"/><w:numPr><w:ilvl w:val="0"/><w:numId w:val="2"/></w:numPr></w:pPr><w:r><w:rPr/><w:t xml:space="preserve">实验结果的证据支持
</w:t></w:r></w:p><w:p><w:pPr><w:spacing w:after="0"/><w:numPr><w:ilvl w:val="0"/><w:numId w:val="2"/></w:numPr></w:pPr><w:r><w:rPr/><w:t xml:space="preserve">可能存在的风险或局限性
</w:t></w:r></w:p><w:p><w:pPr><w:numPr><w:ilvl w:val="0"/><w:numId w:val="2"/></w:numPr></w:pPr><w:r><w:rPr/><w:t xml:space="preserve">更全面考虑各种因素和提供更多实证数据</w:t></w:r></w:p><w:p><w:pPr><w:pStyle w:val="Heading1"/></w:pPr><w:bookmarkStart w:id="6" w:name="_Toc6"/><w:r><w:t>Report location:</w:t></w:r><w:bookmarkEnd w:id="6"/></w:p><w:p><w:hyperlink r:id="rId8" w:history="1"><w:r><w:rPr><w:color w:val="2980b9"/><w:u w:val="single"/></w:rPr><w:t xml:space="preserve">https://www.fullpicture.app/item/dcda212bf133a5ef9ec8e3c79a510b84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B11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url.ebsco.com/EPDB%3Agcd%3A4%3A2039060/detailv2?sid=ebsco%3Aplink%3Ascholar&amp;id=ebsco%3Agcd%3A174897877&amp;crl=c" TargetMode="External"/><Relationship Id="rId8" Type="http://schemas.openxmlformats.org/officeDocument/2006/relationships/hyperlink" Target="https://www.fullpicture.app/item/dcda212bf133a5ef9ec8e3c79a510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2024-07-16T02:38:58+02:00</dcterms:created>
  <dcterms:modified xsi:type="dcterms:W3CDTF">2024-07-16T02:38:58+02:00</dcterms:modified>
</cp:coreProperties>
</file>

<file path=docProps/custom.xml><?xml version="1.0" encoding="utf-8"?>
<Properties xmlns="http://schemas.openxmlformats.org/officeDocument/2006/custom-properties" xmlns:vt="http://schemas.openxmlformats.org/officeDocument/2006/docPropsVTypes"/>
</file>