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NukeHub</w:t>
      </w:r>
      <w:br/>
      <w:hyperlink r:id="rId7" w:history="1">
        <w:r>
          <w:rPr>
            <w:color w:val="2980b9"/>
            <w:u w:val="single"/>
          </w:rPr>
          <w:t xml:space="preserve">https://nukehub.org/</w:t>
        </w:r>
      </w:hyperlink>
    </w:p>
    <w:p>
      <w:pPr>
        <w:pStyle w:val="Heading1"/>
      </w:pPr>
      <w:bookmarkStart w:id="2" w:name="_Toc2"/>
      <w:r>
        <w:t>Article summary:</w:t>
      </w:r>
      <w:bookmarkEnd w:id="2"/>
    </w:p>
    <w:p>
      <w:pPr>
        <w:jc w:val="both"/>
      </w:pPr>
      <w:r>
        <w:rPr/>
        <w:t xml:space="preserve">1. NukeHub offers various projects for research and development in the nuclear field, including NRMS, NukeAnalytics, NukeLab, and NukeBox.</w:t>
      </w:r>
    </w:p>
    <w:p>
      <w:pPr>
        <w:jc w:val="both"/>
      </w:pPr>
      <w:r>
        <w:rPr/>
        <w:t xml:space="preserve">2. These projects provide tools for accessing and visualizing data from the PRIS database, analyzing data using SQL Lab, running nuclear physics simulations in the cloud, and managing packages and libraries for simulations.</w:t>
      </w:r>
    </w:p>
    <w:p>
      <w:pPr>
        <w:jc w:val="both"/>
      </w:pPr>
      <w:r>
        <w:rPr/>
        <w:t xml:space="preserve">3. Users can try out these projects and access their source code through the provided links on the NukeHub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various projects developed by NukeHub, a platform focused on nuclear reactor monitoring and analysis. The projects mentioned include NRMS (Nuclear Reactor Monitoring System), NukeAnalytics, NukeLab, and NukeBox. Each project is described briefly along with links to try them out and access their source code.</w:t>
      </w:r>
    </w:p>
    <w:p>
      <w:pPr>
        <w:jc w:val="both"/>
      </w:pPr>
      <w:r>
        <w:rPr/>
        <w:t xml:space="preserve"/>
      </w:r>
    </w:p>
    <w:p>
      <w:pPr>
        <w:jc w:val="both"/>
      </w:pPr>
      <w:r>
        <w:rPr/>
        <w:t xml:space="preserve">One potential bias in the article is the lack of critical analysis or discussion about the limitations or potential risks associated with these projects. While the projects are presented as tools to simplify nuclear physics simulations and analyses, there is no mention of any possible drawbacks or challenges users may face while using them. This lack of balanced reporting could lead readers to believe that these projects are flawless solutions without any downsides.</w:t>
      </w:r>
    </w:p>
    <w:p>
      <w:pPr>
        <w:jc w:val="both"/>
      </w:pPr>
      <w:r>
        <w:rPr/>
        <w:t xml:space="preserve"/>
      </w:r>
    </w:p>
    <w:p>
      <w:pPr>
        <w:jc w:val="both"/>
      </w:pPr>
      <w:r>
        <w:rPr/>
        <w:t xml:space="preserve">Additionally, the article seems to be promotional in nature, as it primarily focuses on highlighting the features and benefits of each project without providing a comprehensive evaluation. There is also a lack of evidence or data to support the claims made about the effectiveness and efficiency of these tools. Without concrete examples or case studies demonstrating their impact, readers may question the credibility of the information presented.</w:t>
      </w:r>
    </w:p>
    <w:p>
      <w:pPr>
        <w:jc w:val="both"/>
      </w:pPr>
      <w:r>
        <w:rPr/>
        <w:t xml:space="preserve"/>
      </w:r>
    </w:p>
    <w:p>
      <w:pPr>
        <w:jc w:val="both"/>
      </w:pPr>
      <w:r>
        <w:rPr/>
        <w:t xml:space="preserve">Furthermore, there is a missed opportunity to explore potential counterarguments or alternative perspectives on using these projects. By only presenting one side of the story, the article fails to engage with differing opinions or critiques that could provide a more well-rounded view for readers.</w:t>
      </w:r>
    </w:p>
    <w:p>
      <w:pPr>
        <w:jc w:val="both"/>
      </w:pPr>
      <w:r>
        <w:rPr/>
        <w:t xml:space="preserve"/>
      </w:r>
    </w:p>
    <w:p>
      <w:pPr>
        <w:jc w:val="both"/>
      </w:pPr>
      <w:r>
        <w:rPr/>
        <w:t xml:space="preserve">Overall, while the article introduces interesting projects developed by NukeHub, it falls short in providing a critical analysis and addressing potential biases such as one-sided reporting, promotional content, and lack of evidence for claims made. To improve its credibility and informative value, future articles should strive to present a more balanced perspective and consider discussing both the advantages and limitations of these projects.</w:t>
      </w:r>
    </w:p>
    <w:p>
      <w:pPr>
        <w:pStyle w:val="Heading1"/>
      </w:pPr>
      <w:bookmarkStart w:id="5" w:name="_Toc5"/>
      <w:r>
        <w:t>Topics for further research:</w:t>
      </w:r>
      <w:bookmarkEnd w:id="5"/>
    </w:p>
    <w:p>
      <w:pPr>
        <w:spacing w:after="0"/>
        <w:numPr>
          <w:ilvl w:val="0"/>
          <w:numId w:val="2"/>
        </w:numPr>
      </w:pPr>
      <w:r>
        <w:rPr/>
        <w:t xml:space="preserve">Limitations of nuclear reactor monitoring systems
</w:t>
      </w:r>
    </w:p>
    <w:p>
      <w:pPr>
        <w:spacing w:after="0"/>
        <w:numPr>
          <w:ilvl w:val="0"/>
          <w:numId w:val="2"/>
        </w:numPr>
      </w:pPr>
      <w:r>
        <w:rPr/>
        <w:t xml:space="preserve">Risks associated with nuclear physics simulations
</w:t>
      </w:r>
    </w:p>
    <w:p>
      <w:pPr>
        <w:spacing w:after="0"/>
        <w:numPr>
          <w:ilvl w:val="0"/>
          <w:numId w:val="2"/>
        </w:numPr>
      </w:pPr>
      <w:r>
        <w:rPr/>
        <w:t xml:space="preserve">Challenges in using NukeHub projects
</w:t>
      </w:r>
    </w:p>
    <w:p>
      <w:pPr>
        <w:spacing w:after="0"/>
        <w:numPr>
          <w:ilvl w:val="0"/>
          <w:numId w:val="2"/>
        </w:numPr>
      </w:pPr>
      <w:r>
        <w:rPr/>
        <w:t xml:space="preserve">Critiques of NukeHub tools
</w:t>
      </w:r>
    </w:p>
    <w:p>
      <w:pPr>
        <w:spacing w:after="0"/>
        <w:numPr>
          <w:ilvl w:val="0"/>
          <w:numId w:val="2"/>
        </w:numPr>
      </w:pPr>
      <w:r>
        <w:rPr/>
        <w:t xml:space="preserve">Alternatives to NukeHub projects for nuclear analysis
</w:t>
      </w:r>
    </w:p>
    <w:p>
      <w:pPr>
        <w:numPr>
          <w:ilvl w:val="0"/>
          <w:numId w:val="2"/>
        </w:numPr>
      </w:pPr>
      <w:r>
        <w:rPr/>
        <w:t xml:space="preserve">Case studies on the effectiveness of nuclear reactor monitoring systems</w:t>
      </w:r>
    </w:p>
    <w:p>
      <w:pPr>
        <w:pStyle w:val="Heading1"/>
      </w:pPr>
      <w:bookmarkStart w:id="6" w:name="_Toc6"/>
      <w:r>
        <w:t>Report location:</w:t>
      </w:r>
      <w:bookmarkEnd w:id="6"/>
    </w:p>
    <w:p>
      <w:hyperlink r:id="rId8" w:history="1">
        <w:r>
          <w:rPr>
            <w:color w:val="2980b9"/>
            <w:u w:val="single"/>
          </w:rPr>
          <w:t xml:space="preserve">https://www.fullpicture.app/item/dc9aa95b90c9cb770bb45ad69f9c2e34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F27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kehub.org/" TargetMode="External"/><Relationship Id="rId8" Type="http://schemas.openxmlformats.org/officeDocument/2006/relationships/hyperlink" Target="https://www.fullpicture.app/item/dc9aa95b90c9cb770bb45ad69f9c2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2024-04-04T08:19:41+02:00</dcterms:created>
  <dcterms:modified xsi:type="dcterms:W3CDTF">2024-04-04T08:19:41+02:00</dcterms:modified>
</cp:coreProperties>
</file>

<file path=docProps/custom.xml><?xml version="1.0" encoding="utf-8"?>
<Properties xmlns="http://schemas.openxmlformats.org/officeDocument/2006/custom-properties" xmlns:vt="http://schemas.openxmlformats.org/officeDocument/2006/docPropsVTypes"/>
</file>