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Collie History: From Queen Victoria to Lassie &amp; Beyond – American Kennel Club</w:t>
      </w:r>
      <w:br/>
      <w:hyperlink r:id="rId7" w:history="1">
        <w:r>
          <w:rPr>
            <w:color w:val="2980b9"/>
            <w:u w:val="single"/>
          </w:rPr>
          <w:t xml:space="preserve">https://www.akc.org/expert-advice/dog-breeds/collie-history-queen-victoria-lassie-beyond/</w:t>
        </w:r>
      </w:hyperlink>
    </w:p>
    <w:p>
      <w:pPr>
        <w:pStyle w:val="Heading1"/>
      </w:pPr>
      <w:bookmarkStart w:id="2" w:name="_Toc2"/>
      <w:r>
        <w:t>Article summary:</w:t>
      </w:r>
      <w:bookmarkEnd w:id="2"/>
    </w:p>
    <w:p>
      <w:pPr>
        <w:jc w:val="both"/>
      </w:pPr>
      <w:r>
        <w:rPr/>
        <w:t xml:space="preserve">1. The history of Collies dates back to the Bronze Age, and they were popularized by Queen Victoria and John Pierpont Morgan in the 1800s.</w:t>
      </w:r>
    </w:p>
    <w:p>
      <w:pPr>
        <w:jc w:val="both"/>
      </w:pPr>
      <w:r>
        <w:rPr/>
        <w:t xml:space="preserve">2. Authors Albert Payson Terhune and Eric Mowbray Knight played a significant role in popularizing Collies through their books and the character of Lassie.</w:t>
      </w:r>
    </w:p>
    <w:p>
      <w:pPr>
        <w:jc w:val="both"/>
      </w:pPr>
      <w:r>
        <w:rPr/>
        <w:t xml:space="preserve">3. Collies are known for their intelligence, beauty, and loyalty, and they excel in activities such as dog dancing and service work for people with disabilities.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"Collie History: From Queen Victoria to Lassie &amp; Beyond" provides a historical overview of the Collie breed and its cultural significance, particularly focusing on the iconic character Lassie. While the article offers interesting information about the breed's origins and its popularity in literature and film, there are several aspects that warrant critical analysis.</w:t>
      </w:r>
    </w:p>
    <w:p>
      <w:pPr>
        <w:jc w:val="both"/>
      </w:pPr>
      <w:r>
        <w:rPr/>
        <w:t xml:space="preserve"/>
      </w:r>
    </w:p>
    <w:p>
      <w:pPr>
        <w:jc w:val="both"/>
      </w:pPr>
      <w:r>
        <w:rPr/>
        <w:t xml:space="preserve">One potential bias in the article is its promotional tone towards DreamWorks Animation's plans to merchandise Lassie. The author quotes a DreamWorks executive who describes Lassie as a "merchandising holy grail" and discusses the various products that will be released. This promotional content raises questions about the objectivity of the article and whether it is intended to generate interest in these products rather than provide an unbiased historical account.</w:t>
      </w:r>
    </w:p>
    <w:p>
      <w:pPr>
        <w:jc w:val="both"/>
      </w:pPr>
      <w:r>
        <w:rPr/>
        <w:t xml:space="preserve"/>
      </w:r>
    </w:p>
    <w:p>
      <w:pPr>
        <w:jc w:val="both"/>
      </w:pPr>
      <w:r>
        <w:rPr/>
        <w:t xml:space="preserve">Additionally, the article makes unsupported claims about Lassie's inability to capture the hearts of today's young people due to their preference for zombie slayers and superheroes. While this claim may hold some truth, it lacks evidence or data to support it. It would have been beneficial for the author to explore counterarguments or present alternative perspectives on why Lassie may or may not resonate with modern audiences.</w:t>
      </w:r>
    </w:p>
    <w:p>
      <w:pPr>
        <w:jc w:val="both"/>
      </w:pPr>
      <w:r>
        <w:rPr/>
        <w:t xml:space="preserve"/>
      </w:r>
    </w:p>
    <w:p>
      <w:pPr>
        <w:jc w:val="both"/>
      </w:pPr>
      <w:r>
        <w:rPr/>
        <w:t xml:space="preserve">Furthermore, there are missing points of consideration in the article. For example, it briefly mentions that attitudes grew cynical towards Lassie as time went on but does not delve into why this might be the case or provide any examples or evidence to support this claim. Additionally, while discussing Lassie's decline in popularity, there is no mention of other factors such as changing cultural tastes or shifts in media consumption habits that could have contributed to this decline.</w:t>
      </w:r>
    </w:p>
    <w:p>
      <w:pPr>
        <w:jc w:val="both"/>
      </w:pPr>
      <w:r>
        <w:rPr/>
        <w:t xml:space="preserve"/>
      </w:r>
    </w:p>
    <w:p>
      <w:pPr>
        <w:jc w:val="both"/>
      </w:pPr>
      <w:r>
        <w:rPr/>
        <w:t xml:space="preserve">The article also exhibits partiality by focusing primarily on positive aspects of Collies and their role as service dogs without acknowledging any potential risks or challenges associated with owning them. While it is important to highlight their intelligence, loyalty, and courage, a more balanced approach would have included a discussion of potential breed-specific health issues or behavioral challenges that owners may face.</w:t>
      </w:r>
    </w:p>
    <w:p>
      <w:pPr>
        <w:jc w:val="both"/>
      </w:pPr>
      <w:r>
        <w:rPr/>
        <w:t xml:space="preserve"/>
      </w:r>
    </w:p>
    <w:p>
      <w:pPr>
        <w:jc w:val="both"/>
      </w:pPr>
      <w:r>
        <w:rPr/>
        <w:t xml:space="preserve">Moreover, the article does not present both sides equally when discussing the impact of Lassie and Collies on popular culture. While it mentions Albert Payson Terhune's contributions to popularizing the breed, it dedicates significantly more attention to Lassie and her cultural significance. This imbalance in coverage could be seen as favoring Lassie over other influential figures or works related to Collies.</w:t>
      </w:r>
    </w:p>
    <w:p>
      <w:pPr>
        <w:jc w:val="both"/>
      </w:pPr>
      <w:r>
        <w:rPr/>
        <w:t xml:space="preserve"/>
      </w:r>
    </w:p>
    <w:p>
      <w:pPr>
        <w:jc w:val="both"/>
      </w:pPr>
      <w:r>
        <w:rPr/>
        <w:t xml:space="preserve">In conclusion, while the article provides some interesting historical information about Collies and their cultural impact, it exhibits potential biases through its promotional tone, unsupported claims, missing points of consideration, partiality, and lack of balanced coverage. A more critical analysis of these aspects would have enhanced the article's credibility and provided a more comprehensive understanding of the topic.</w:t>
      </w:r>
    </w:p>
    <w:p>
      <w:pPr>
        <w:pStyle w:val="Heading1"/>
      </w:pPr>
      <w:bookmarkStart w:id="5" w:name="_Toc5"/>
      <w:r>
        <w:t>Topics for further research:</w:t>
      </w:r>
      <w:bookmarkEnd w:id="5"/>
    </w:p>
    <w:p>
      <w:pPr>
        <w:spacing w:after="0"/>
        <w:numPr>
          <w:ilvl w:val="0"/>
          <w:numId w:val="2"/>
        </w:numPr>
      </w:pPr>
      <w:r>
        <w:rPr/>
        <w:t xml:space="preserve">Collie breed health issues and challenges
</w:t>
      </w:r>
    </w:p>
    <w:p>
      <w:pPr>
        <w:spacing w:after="0"/>
        <w:numPr>
          <w:ilvl w:val="0"/>
          <w:numId w:val="2"/>
        </w:numPr>
      </w:pPr>
      <w:r>
        <w:rPr/>
        <w:t xml:space="preserve">Changing cultural tastes and media consumption habits affecting Lassie's popularity
</w:t>
      </w:r>
    </w:p>
    <w:p>
      <w:pPr>
        <w:spacing w:after="0"/>
        <w:numPr>
          <w:ilvl w:val="0"/>
          <w:numId w:val="2"/>
        </w:numPr>
      </w:pPr>
      <w:r>
        <w:rPr/>
        <w:t xml:space="preserve">Attitudes towards Lassie growing cynical over time
</w:t>
      </w:r>
    </w:p>
    <w:p>
      <w:pPr>
        <w:spacing w:after="0"/>
        <w:numPr>
          <w:ilvl w:val="0"/>
          <w:numId w:val="2"/>
        </w:numPr>
      </w:pPr>
      <w:r>
        <w:rPr/>
        <w:t xml:space="preserve">Other influential figures or works related to Collies in popular culture
</w:t>
      </w:r>
    </w:p>
    <w:p>
      <w:pPr>
        <w:spacing w:after="0"/>
        <w:numPr>
          <w:ilvl w:val="0"/>
          <w:numId w:val="2"/>
        </w:numPr>
      </w:pPr>
      <w:r>
        <w:rPr/>
        <w:t xml:space="preserve">Counterarguments or alternative perspectives on Lassie's appeal to modern audiences
</w:t>
      </w:r>
    </w:p>
    <w:p>
      <w:pPr>
        <w:numPr>
          <w:ilvl w:val="0"/>
          <w:numId w:val="2"/>
        </w:numPr>
      </w:pPr>
      <w:r>
        <w:rPr/>
        <w:t xml:space="preserve">Potential risks and challenges of owning a Collie as a pet</w:t>
      </w:r>
    </w:p>
    <w:p>
      <w:pPr>
        <w:pStyle w:val="Heading1"/>
      </w:pPr>
      <w:bookmarkStart w:id="6" w:name="_Toc6"/>
      <w:r>
        <w:t>Report location:</w:t>
      </w:r>
      <w:bookmarkEnd w:id="6"/>
    </w:p>
    <w:p>
      <w:hyperlink r:id="rId8" w:history="1">
        <w:r>
          <w:rPr>
            <w:color w:val="2980b9"/>
            <w:u w:val="single"/>
          </w:rPr>
          <w:t xml:space="preserve">https://www.fullpicture.app/item/dc88f8153f9ce5acd845063d4307d6c0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BFF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c.org/expert-advice/dog-breeds/collie-history-queen-victoria-lassie-beyond/" TargetMode="External"/><Relationship Id="rId8" Type="http://schemas.openxmlformats.org/officeDocument/2006/relationships/hyperlink" Target="https://www.fullpicture.app/item/dc88f8153f9ce5acd845063d4307d6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2024-03-10T19:28:46+01:00</dcterms:created>
  <dcterms:modified xsi:type="dcterms:W3CDTF">2024-03-10T19:28:46+01:00</dcterms:modified>
</cp:coreProperties>
</file>

<file path=docProps/custom.xml><?xml version="1.0" encoding="utf-8"?>
<Properties xmlns="http://schemas.openxmlformats.org/officeDocument/2006/custom-properties" xmlns:vt="http://schemas.openxmlformats.org/officeDocument/2006/docPropsVTypes"/>
</file>