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广东海洋大学</w:t>
      </w:r>
      <w:br/>
      <w:hyperlink r:id="rId7" w:history="1">
        <w:r>
          <w:rPr>
            <w:color w:val="2980b9"/>
            <w:u w:val="single"/>
          </w:rPr>
          <w:t xml:space="preserve">https://www.gdou.edu.cn/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广东海洋大学的联系方式：地址、邮编、电子邮件和电话号码。</w:t>
      </w:r>
    </w:p>
    <w:p>
      <w:pPr>
        <w:jc w:val="both"/>
      </w:pPr>
      <w:r>
        <w:rPr/>
        <w:t xml:space="preserve">2. 广东海洋大学的网站已备案，公网安备号为44081102000020。</w:t>
      </w:r>
    </w:p>
    <w:p>
      <w:pPr>
        <w:jc w:val="both"/>
      </w:pPr>
      <w:r>
        <w:rPr/>
        <w:t xml:space="preserve">3. 文章提供了广东海洋大学的基本信息，包括所在地区和名称。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该文章是广东海洋大学的官方网站上的联系方式页面，主要提供了该校的地址、邮编、电子邮件和电话等联系方式。因此，本身并没有涉及到任何具有争议性或偏见性的内容。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然而，需要指出的是，该文章可能存在一些潜在的偏见和宣传内容。首先，该文章只提供了广东海洋大学的正面信息，没有提及任何负面信息或批评意见。这可能会给人一种过于理想化或不客观的印象。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其次，该文章可能存在一些片面报道和缺失考虑点。例如，在介绍学校地址时，只提到了所在地区和城市，并没有具体说明学校周边环境、交通状况等信息。这可能会给人留下不够全面或深入的印象。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此外，该文章也缺乏证据支持某些主张。例如，在介绍联系方式时，并没有说明为什么要分别提供党办和校办电话号码，并且也没有解释这两个部门之间的关系和职责范围。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最后，需要指出的是，该文章并未探索任何反驳意见或风险提示。例如，在介绍学校地址时，并未提及当地社会治安状况是否良好，是否存在安全隐患等问题。这可能会给人一种过于乐观或不负责任的印象。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本身并没有涉及到具有争议性或偏见性的内容，但仍存在一些潜在的偏见和宣传内容，以及片面报道、缺失考虑点、缺乏证据支持等问题。因此，在阅读该文章时需要保持客观、理性的态度，并注意到可能存在的风险和反驳意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学校周边环境和交通状况
</w:t>
      </w:r>
    </w:p>
    <w:p>
      <w:pPr>
        <w:spacing w:after="0"/>
        <w:numPr>
          <w:ilvl w:val="0"/>
          <w:numId w:val="2"/>
        </w:numPr>
      </w:pPr>
      <w:r>
        <w:rPr/>
        <w:t xml:space="preserve">学校的负面信息或批评意见
</w:t>
      </w:r>
    </w:p>
    <w:p>
      <w:pPr>
        <w:spacing w:after="0"/>
        <w:numPr>
          <w:ilvl w:val="0"/>
          <w:numId w:val="2"/>
        </w:numPr>
      </w:pPr>
      <w:r>
        <w:rPr/>
        <w:t xml:space="preserve">党办和校办电话号码的关系和职责范围
</w:t>
      </w:r>
    </w:p>
    <w:p>
      <w:pPr>
        <w:spacing w:after="0"/>
        <w:numPr>
          <w:ilvl w:val="0"/>
          <w:numId w:val="2"/>
        </w:numPr>
      </w:pPr>
      <w:r>
        <w:rPr/>
        <w:t xml:space="preserve">当地社会治安状况和安全隐患
</w:t>
      </w:r>
    </w:p>
    <w:p>
      <w:pPr>
        <w:spacing w:after="0"/>
        <w:numPr>
          <w:ilvl w:val="0"/>
          <w:numId w:val="2"/>
        </w:numPr>
      </w:pPr>
      <w:r>
        <w:rPr/>
        <w:t xml:space="preserve">文章中的宣传内容和片面报道
</w:t>
      </w:r>
    </w:p>
    <w:p>
      <w:pPr>
        <w:numPr>
          <w:ilvl w:val="0"/>
          <w:numId w:val="2"/>
        </w:numPr>
      </w:pPr>
      <w:r>
        <w:rPr/>
        <w:t xml:space="preserve">风险和反驳意见的存在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https://www.fullpicture.app/item/da59f7531962535abc73354fc1214ccf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C97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dou.edu.cn/" TargetMode="External"/><Relationship Id="rId8" Type="http://schemas.openxmlformats.org/officeDocument/2006/relationships/hyperlink" Target="https://www.fullpicture.app/item/da59f7531962535abc73354fc1214cc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2024-01-10T16:21:59+01:00</dcterms:created>
  <dcterms:modified xsi:type="dcterms:W3CDTF">2024-01-10T16:21:59+01:00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