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Anomaly Detection and Failure Root Cause Analysis in (Micro) Service-Based Cloud Applications: A Survey | ACM Computing Surveys --- （微）基于服务的云应用中的异常检测和故障归因分析：一项调查|ACM计算调查</w:t>
      </w:r>
      <w:br/>
      <w:hyperlink r:id="rId7" w:history="1">
        <w:r>
          <w:rPr>
            <w:color w:val="2980b9"/>
            <w:u w:val="single"/>
          </w:rPr>
          <w:t xml:space="preserve">https://dl.acm.org/doi/10.1145/3501297</w:t>
        </w:r>
      </w:hyperlink>
    </w:p>
    <w:p>
      <w:pPr>
        <w:pStyle w:val="Heading1"/>
      </w:pPr>
      <w:bookmarkStart w:id="2" w:name="_Toc2"/>
      <w:r>
        <w:t>Article summary:</w:t>
      </w:r>
      <w:bookmarkEnd w:id="2"/>
    </w:p>
    <w:p>
      <w:pPr>
        <w:jc w:val="both"/>
      </w:pPr>
      <w:r>
        <w:rPr/>
        <w:t xml:space="preserve">1. 微服务和云原生应用程序中的服务和服务交互的激增使得检测故障和识别根本原因变得更加困难，因此需要各种技术来及时检测异常行为并分析日志或监控性能以确定根本原因。</w:t>
      </w:r>
    </w:p>
    <w:p>
      <w:pPr>
        <w:jc w:val="both"/>
      </w:pPr>
      <w:r>
        <w:rPr/>
        <w:t xml:space="preserve">2. 该调查提供了当前可用的异常检测和根本原因分析技术的结构化概述和定性分析，旨在帮助研究人员了解现代多服务应用程序中的问题，并讨论了一些开放性挑战和研究方向。</w:t>
      </w:r>
    </w:p>
    <w:p>
      <w:pPr>
        <w:jc w:val="both"/>
      </w:pPr>
      <w:r>
        <w:rPr/>
        <w:t xml:space="preserve">3. 补充材料部分提供了相关研究论文的引用，包括关于在云应用程序中通过挖掘日志中的因果依赖关系来定位操作故障以及基于图形Granger方法进行时间因果建模等内容。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对于上述文章，我无法提供详细的批判性分析，因为只提供了标题和摘要部分，并没有提供完整的文章内容。</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depression
</w:t>
      </w:r>
    </w:p>
    <w:p>
      <w:pPr>
        <w:spacing w:after="0"/>
        <w:numPr>
          <w:ilvl w:val="0"/>
          <w:numId w:val="2"/>
        </w:numPr>
      </w:pPr>
      <w:r>
        <w:rPr/>
        <w:t xml:space="preserve">The addictive nature of social media
</w:t>
      </w:r>
    </w:p>
    <w:p>
      <w:pPr>
        <w:numPr>
          <w:ilvl w:val="0"/>
          <w:numId w:val="2"/>
        </w:numPr>
      </w:pPr>
      <w:r>
        <w:rPr/>
        <w:t xml:space="preserve">Strategies for managing social media use for better mental health
通过搜索这些关键短语，您可以找到更多关于社交媒体对心理健康的影响的信息，以便进行更详细的批判性分析。</w:t>
      </w:r>
    </w:p>
    <w:p>
      <w:pPr>
        <w:pStyle w:val="Heading1"/>
      </w:pPr>
      <w:bookmarkStart w:id="6" w:name="_Toc6"/>
      <w:r>
        <w:t>Report location:</w:t>
      </w:r>
      <w:bookmarkEnd w:id="6"/>
    </w:p>
    <w:p>
      <w:hyperlink r:id="rId8" w:history="1">
        <w:r>
          <w:rPr>
            <w:color w:val="2980b9"/>
            <w:u w:val="single"/>
          </w:rPr>
          <w:t xml:space="preserve">https://www.fullpicture.app/item/da406a36f026674b84a493bd7e3ef268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F27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501297" TargetMode="External"/><Relationship Id="rId8" Type="http://schemas.openxmlformats.org/officeDocument/2006/relationships/hyperlink" Target="https://www.fullpicture.app/item/da406a36f026674b84a493bd7e3ef2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2023-07-30T16:13:25+02:00</dcterms:created>
  <dcterms:modified xsi:type="dcterms:W3CDTF">2023-07-30T16:13:25+02:00</dcterms:modified>
</cp:coreProperties>
</file>

<file path=docProps/custom.xml><?xml version="1.0" encoding="utf-8"?>
<Properties xmlns="http://schemas.openxmlformats.org/officeDocument/2006/custom-properties" xmlns:vt="http://schemas.openxmlformats.org/officeDocument/2006/docPropsVTypes"/>
</file>