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Mapping urban pipeline leaks: Methane leaks across Boston - ScienceDirect</w:t>
      </w:r>
      <w:br/>
      <w:hyperlink r:id="rId7" w:history="1">
        <w:r>
          <w:rPr>
            <w:color w:val="2980b9"/>
            <w:u w:val="single"/>
          </w:rPr>
          <w:t xml:space="preserve">https://www.sciencedirect.com/science/article/pii/S0269749112004800</w:t>
        </w:r>
      </w:hyperlink>
    </w:p>
    <w:p>
      <w:pPr>
        <w:pStyle w:val="Heading1"/>
      </w:pPr>
      <w:bookmarkStart w:id="2" w:name="_Toc2"/>
      <w:r>
        <w:t>Article summary:</w:t>
      </w:r>
      <w:bookmarkEnd w:id="2"/>
    </w:p>
    <w:p>
      <w:pPr>
        <w:jc w:val="both"/>
      </w:pPr>
      <w:r>
        <w:rPr/>
        <w:t xml:space="preserve">1. Methane leaks from natural gas pipelines in urban areas are a significant source of greenhouse gas emissions and pose risks to air quality and consumer safety.</w:t>
      </w:r>
    </w:p>
    <w:p>
      <w:pPr>
        <w:jc w:val="both"/>
      </w:pPr>
      <w:r>
        <w:rPr/>
        <w:t xml:space="preserve">2. A study mapped methane leaks across Boston's streets and found 3356 leaks exceeding 2.5 parts per million, with surface concentrations up to 28.6 ppm.</w:t>
      </w:r>
    </w:p>
    <w:p>
      <w:pPr>
        <w:jc w:val="both"/>
      </w:pPr>
      <w:r>
        <w:rPr/>
        <w:t xml:space="preserve">3. The leaks were found to strongly resemble thermogenic sources, likely from natural gas pipelines, based on their carbon isotope composition.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"Mapping urban pipeline leaks: Methane leaks across Boston" provides an overview of the prevalence and sources of methane leaks in Boston's natural gas pipelines. The authors conducted mobile surveys to measure CH4 concentration and δ13C–CH4 carbon isotope composition, which can differentiate between biogenic and thermogenic sources. They identified 3356 CH4 leaks exceeding 2.50 parts per million, with surface concentrations ranging up to 28.6 ppm, and found that the CH4 leaks strongly resembled thermogenic rather than biogenic sources.</w:t>
      </w:r>
    </w:p>
    <w:p>
      <w:pPr>
        <w:jc w:val="both"/>
      </w:pPr>
      <w:r>
        <w:rPr/>
        <w:t xml:space="preserve"/>
      </w:r>
    </w:p>
    <w:p>
      <w:pPr>
        <w:jc w:val="both"/>
      </w:pPr>
      <w:r>
        <w:rPr/>
        <w:t xml:space="preserve">The article presents a comprehensive analysis of methane leaks in Boston's natural gas pipelines, highlighting their impact on greenhouse gas emissions, air quality, consumer health, and safety. The authors provide detailed information on their methodology for measuring CH4 concentration and δ13C–CH4 carbon isotope composition, which adds credibility to their findings.</w:t>
      </w:r>
    </w:p>
    <w:p>
      <w:pPr>
        <w:jc w:val="both"/>
      </w:pPr>
      <w:r>
        <w:rPr/>
        <w:t xml:space="preserve"/>
      </w:r>
    </w:p>
    <w:p>
      <w:pPr>
        <w:jc w:val="both"/>
      </w:pPr>
      <w:r>
        <w:rPr/>
        <w:t xml:space="preserve">However, the article has some potential biases and limitations that need to be considered. Firstly, the study only covers Boston's natural gas pipelines, so it may not be representative of other cities or regions with different pipeline infrastructure or geological conditions. Secondly, the authors did not investigate the potential health effects of exposure to methane leaks or other hydrocarbons in natural gas.</w:t>
      </w:r>
    </w:p>
    <w:p>
      <w:pPr>
        <w:jc w:val="both"/>
      </w:pPr>
      <w:r>
        <w:rPr/>
        <w:t xml:space="preserve"/>
      </w:r>
    </w:p>
    <w:p>
      <w:pPr>
        <w:jc w:val="both"/>
      </w:pPr>
      <w:r>
        <w:rPr/>
        <w:t xml:space="preserve">Moreover, the article does not explore counterarguments or alternative perspectives on the issue of methane leaks in natural gas pipelines. For example, some experts argue that reducing methane emissions from livestock farming could have a greater impact on mitigating climate change than reducing emissions from natural gas production and transportation.</w:t>
      </w:r>
    </w:p>
    <w:p>
      <w:pPr>
        <w:jc w:val="both"/>
      </w:pPr>
      <w:r>
        <w:rPr/>
        <w:t xml:space="preserve"/>
      </w:r>
    </w:p>
    <w:p>
      <w:pPr>
        <w:jc w:val="both"/>
      </w:pPr>
      <w:r>
        <w:rPr/>
        <w:t xml:space="preserve">In conclusion, while the article provides valuable insights into methane leaks in Boston's natural gas pipelines, it is important to consider its potential biases and limitations when interpreting its findings. Further research is needed to fully understand the impact of methane leaks on public health and safety as well as their contribution to climate change.</w:t>
      </w:r>
    </w:p>
    <w:p>
      <w:pPr>
        <w:pStyle w:val="Heading1"/>
      </w:pPr>
      <w:bookmarkStart w:id="5" w:name="_Toc5"/>
      <w:r>
        <w:t>Topics for further research:</w:t>
      </w:r>
      <w:bookmarkEnd w:id="5"/>
    </w:p>
    <w:p>
      <w:pPr>
        <w:spacing w:after="0"/>
        <w:numPr>
          <w:ilvl w:val="0"/>
          <w:numId w:val="2"/>
        </w:numPr>
      </w:pPr>
      <w:r>
        <w:rPr/>
        <w:t xml:space="preserve">Health effects of exposure to methane leaks and other hydrocarbons in natural gas
</w:t>
      </w:r>
    </w:p>
    <w:p>
      <w:pPr>
        <w:spacing w:after="0"/>
        <w:numPr>
          <w:ilvl w:val="0"/>
          <w:numId w:val="2"/>
        </w:numPr>
      </w:pPr>
      <w:r>
        <w:rPr/>
        <w:t xml:space="preserve">Methane emissions from livestock farming and their impact on climate change
</w:t>
      </w:r>
    </w:p>
    <w:p>
      <w:pPr>
        <w:spacing w:after="0"/>
        <w:numPr>
          <w:ilvl w:val="0"/>
          <w:numId w:val="2"/>
        </w:numPr>
      </w:pPr>
      <w:r>
        <w:rPr/>
        <w:t xml:space="preserve">Alternative perspectives on reducing methane emissions from natural gas production and transportation
</w:t>
      </w:r>
    </w:p>
    <w:p>
      <w:pPr>
        <w:spacing w:after="0"/>
        <w:numPr>
          <w:ilvl w:val="0"/>
          <w:numId w:val="2"/>
        </w:numPr>
      </w:pPr>
      <w:r>
        <w:rPr/>
        <w:t xml:space="preserve">Comparison of methane leaks in natural gas pipelines across different cities and regions
</w:t>
      </w:r>
    </w:p>
    <w:p>
      <w:pPr>
        <w:spacing w:after="0"/>
        <w:numPr>
          <w:ilvl w:val="0"/>
          <w:numId w:val="2"/>
        </w:numPr>
      </w:pPr>
      <w:r>
        <w:rPr/>
        <w:t xml:space="preserve">Strategies for mitigating methane leaks in natural gas pipelines
</w:t>
      </w:r>
    </w:p>
    <w:p>
      <w:pPr>
        <w:numPr>
          <w:ilvl w:val="0"/>
          <w:numId w:val="2"/>
        </w:numPr>
      </w:pPr>
      <w:r>
        <w:rPr/>
        <w:t xml:space="preserve">Impact of methane leaks on air quality and greenhouse gas emissions in urban areas.</w:t>
      </w:r>
    </w:p>
    <w:p>
      <w:pPr>
        <w:pStyle w:val="Heading1"/>
      </w:pPr>
      <w:bookmarkStart w:id="6" w:name="_Toc6"/>
      <w:r>
        <w:t>Report location:</w:t>
      </w:r>
      <w:bookmarkEnd w:id="6"/>
    </w:p>
    <w:p>
      <w:hyperlink r:id="rId8" w:history="1">
        <w:r>
          <w:rPr>
            <w:color w:val="2980b9"/>
            <w:u w:val="single"/>
          </w:rPr>
          <w:t xml:space="preserve">https://www.fullpicture.app/item/da17a662d51adc9ba0c83434e40d79ba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B29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9749112004800" TargetMode="External"/><Relationship Id="rId8" Type="http://schemas.openxmlformats.org/officeDocument/2006/relationships/hyperlink" Target="https://www.fullpicture.app/item/da17a662d51adc9ba0c83434e40d79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2023-05-03T07:04:44+02:00</dcterms:created>
  <dcterms:modified xsi:type="dcterms:W3CDTF">2023-05-03T07:04:44+02:00</dcterms:modified>
</cp:coreProperties>
</file>

<file path=docProps/custom.xml><?xml version="1.0" encoding="utf-8"?>
<Properties xmlns="http://schemas.openxmlformats.org/officeDocument/2006/custom-properties" xmlns:vt="http://schemas.openxmlformats.org/officeDocument/2006/docPropsVTypes"/>
</file>