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KKB</w:t>
      </w:r>
      <w:br/>
      <w:hyperlink r:id="rId7" w:history="1">
        <w:r>
          <w:rPr>
            <w:color w:val="2980b9"/>
            <w:u w:val="single"/>
          </w:rPr>
          <w:t xml:space="preserve">https://consult.benmaklondon.com/8DDdnWrl9vh8PC</w:t>
        </w:r>
      </w:hyperlink>
    </w:p>
    <w:p>
      <w:pPr>
        <w:pStyle w:val="Heading1"/>
      </w:pPr>
      <w:bookmarkStart w:id="2" w:name="_Toc2"/>
      <w:r>
        <w:t>Article summary:</w:t>
      </w:r>
      <w:bookmarkEnd w:id="2"/>
    </w:p>
    <w:p>
      <w:pPr>
        <w:jc w:val="both"/>
      </w:pPr>
      <w:r>
        <w:rPr/>
        <w:t xml:space="preserve">1. The article discusses a conversation between individuals regarding an API access issue.</w:t>
      </w:r>
    </w:p>
    <w:p>
      <w:pPr>
        <w:jc w:val="both"/>
      </w:pPr>
      <w:r>
        <w:rPr/>
        <w:t xml:space="preserve">2. One person feels that they were treated unfairly and not given proper information about the availability of the API.</w:t>
      </w:r>
    </w:p>
    <w:p>
      <w:pPr>
        <w:jc w:val="both"/>
      </w:pPr>
      <w:r>
        <w:rPr/>
        <w:t xml:space="preserve">3. The discussion highlights the importance of clear communication and fairness in customer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transcript of a conversation between multiple individuals discussing an issue related to API access. However, it is difficult to fully understand the context and purpose of the conversation without additional information.</w:t>
      </w:r>
    </w:p>
    <w:p>
      <w:pPr>
        <w:jc w:val="both"/>
      </w:pPr>
      <w:r>
        <w:rPr/>
        <w:t xml:space="preserve"/>
      </w:r>
    </w:p>
    <w:p>
      <w:pPr>
        <w:jc w:val="both"/>
      </w:pPr>
      <w:r>
        <w:rPr/>
        <w:t xml:space="preserve">One potential bias in the article is the lack of clarity regarding who the individuals involved are and their roles in the situation. Without this information, it is challenging to assess their perspectives and potential biases. Additionally, there is no mention of any sources or evidence to support the claims made during the conversation.</w:t>
      </w:r>
    </w:p>
    <w:p>
      <w:pPr>
        <w:jc w:val="both"/>
      </w:pPr>
      <w:r>
        <w:rPr/>
        <w:t xml:space="preserve"/>
      </w:r>
    </w:p>
    <w:p>
      <w:pPr>
        <w:jc w:val="both"/>
      </w:pPr>
      <w:r>
        <w:rPr/>
        <w:t xml:space="preserve">The article also lacks a balanced presentation of different viewpoints or counterarguments. It primarily focuses on one side of the issue without exploring alternative perspectives or considering potential reasons for certain actions or decisions.</w:t>
      </w:r>
    </w:p>
    <w:p>
      <w:pPr>
        <w:jc w:val="both"/>
      </w:pPr>
      <w:r>
        <w:rPr/>
        <w:t xml:space="preserve"/>
      </w:r>
    </w:p>
    <w:p>
      <w:pPr>
        <w:jc w:val="both"/>
      </w:pPr>
      <w:r>
        <w:rPr/>
        <w:t xml:space="preserve">Furthermore, there are several missing points of consideration that could provide a more comprehensive analysis of the situation. For example, it would be helpful to know more about the specific terms and conditions surrounding API access and whether they were clearly communicated to all parties involved.</w:t>
      </w:r>
    </w:p>
    <w:p>
      <w:pPr>
        <w:jc w:val="both"/>
      </w:pPr>
      <w:r>
        <w:rPr/>
        <w:t xml:space="preserve"/>
      </w:r>
    </w:p>
    <w:p>
      <w:pPr>
        <w:jc w:val="both"/>
      </w:pPr>
      <w:r>
        <w:rPr/>
        <w:t xml:space="preserve">The article also contains unsupported claims, such as statements about unfair behavior and unfairness without providing sufficient evidence or justification for these assertions. It would be beneficial to include specific examples or instances that demonstrate this alleged unfairness.</w:t>
      </w:r>
    </w:p>
    <w:p>
      <w:pPr>
        <w:jc w:val="both"/>
      </w:pPr>
      <w:r>
        <w:rPr/>
        <w:t xml:space="preserve"/>
      </w:r>
    </w:p>
    <w:p>
      <w:pPr>
        <w:jc w:val="both"/>
      </w:pPr>
      <w:r>
        <w:rPr/>
        <w:t xml:space="preserve">Additionally, there are elements of promotional content within the article, particularly when one individual expresses their love for a company called Green. This personal sentiment may not contribute to an objective analysis of the situation at hand.</w:t>
      </w:r>
    </w:p>
    <w:p>
      <w:pPr>
        <w:jc w:val="both"/>
      </w:pPr>
      <w:r>
        <w:rPr/>
        <w:t xml:space="preserve"/>
      </w:r>
    </w:p>
    <w:p>
      <w:pPr>
        <w:jc w:val="both"/>
      </w:pPr>
      <w:r>
        <w:rPr/>
        <w:t xml:space="preserve">Overall, this article lacks critical analysis and fails to provide a comprehensive examination of the issues discussed. It would benefit from including more context, evidence, balanced perspectives, and exploration of counterarguments in order to present a more well-rounded assessment.</w:t>
      </w:r>
    </w:p>
    <w:p>
      <w:pPr>
        <w:pStyle w:val="Heading1"/>
      </w:pPr>
      <w:bookmarkStart w:id="5" w:name="_Toc5"/>
      <w:r>
        <w:t>Topics for further research:</w:t>
      </w:r>
      <w:bookmarkEnd w:id="5"/>
    </w:p>
    <w:p>
      <w:pPr>
        <w:spacing w:after="0"/>
        <w:numPr>
          <w:ilvl w:val="0"/>
          <w:numId w:val="2"/>
        </w:numPr>
      </w:pPr>
      <w:r>
        <w:rPr/>
        <w:t xml:space="preserve">API access terms and conditions explained
</w:t>
      </w:r>
    </w:p>
    <w:p>
      <w:pPr>
        <w:spacing w:after="0"/>
        <w:numPr>
          <w:ilvl w:val="0"/>
          <w:numId w:val="2"/>
        </w:numPr>
      </w:pPr>
      <w:r>
        <w:rPr/>
        <w:t xml:space="preserve">Different perspectives on API access controversy
</w:t>
      </w:r>
    </w:p>
    <w:p>
      <w:pPr>
        <w:spacing w:after="0"/>
        <w:numPr>
          <w:ilvl w:val="0"/>
          <w:numId w:val="2"/>
        </w:numPr>
      </w:pPr>
      <w:r>
        <w:rPr/>
        <w:t xml:space="preserve">Fairness in API access policies
</w:t>
      </w:r>
    </w:p>
    <w:p>
      <w:pPr>
        <w:spacing w:after="0"/>
        <w:numPr>
          <w:ilvl w:val="0"/>
          <w:numId w:val="2"/>
        </w:numPr>
      </w:pPr>
      <w:r>
        <w:rPr/>
        <w:t xml:space="preserve">Evidence of unfair behavior in API access disputes
</w:t>
      </w:r>
    </w:p>
    <w:p>
      <w:pPr>
        <w:spacing w:after="0"/>
        <w:numPr>
          <w:ilvl w:val="0"/>
          <w:numId w:val="2"/>
        </w:numPr>
      </w:pPr>
      <w:r>
        <w:rPr/>
        <w:t xml:space="preserve">Green company's API access policies and controversies
</w:t>
      </w:r>
    </w:p>
    <w:p>
      <w:pPr>
        <w:numPr>
          <w:ilvl w:val="0"/>
          <w:numId w:val="2"/>
        </w:numPr>
      </w:pPr>
      <w:r>
        <w:rPr/>
        <w:t xml:space="preserve">Comprehensive analysis of API access issues</w:t>
      </w:r>
    </w:p>
    <w:p>
      <w:pPr>
        <w:pStyle w:val="Heading1"/>
      </w:pPr>
      <w:bookmarkStart w:id="6" w:name="_Toc6"/>
      <w:r>
        <w:t>Report location:</w:t>
      </w:r>
      <w:bookmarkEnd w:id="6"/>
    </w:p>
    <w:p>
      <w:hyperlink r:id="rId8" w:history="1">
        <w:r>
          <w:rPr>
            <w:color w:val="2980b9"/>
            <w:u w:val="single"/>
          </w:rPr>
          <w:t xml:space="preserve">https://www.fullpicture.app/item/d8a984821b7a306c25c9a9582498ea20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5C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lt.benmaklondon.com/8DDdnWrl9vh8PC" TargetMode="External"/><Relationship Id="rId8" Type="http://schemas.openxmlformats.org/officeDocument/2006/relationships/hyperlink" Target="https://www.fullpicture.app/item/d8a984821b7a306c25c9a9582498e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2024-02-09T08:33:23+01:00</dcterms:created>
  <dcterms:modified xsi:type="dcterms:W3CDTF">2024-02-09T08:33:23+01:00</dcterms:modified>
</cp:coreProperties>
</file>

<file path=docProps/custom.xml><?xml version="1.0" encoding="utf-8"?>
<Properties xmlns="http://schemas.openxmlformats.org/officeDocument/2006/custom-properties" xmlns:vt="http://schemas.openxmlformats.org/officeDocument/2006/docPropsVTypes"/>
</file>