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Agglomeration and assemblage: Deterritorialising urban theory - Kim Dovey, Fujie Rao, Elek Pafka, 2018</w:t>
      </w:r>
      <w:br/>
      <w:hyperlink r:id="rId7" w:history="1">
        <w:r>
          <w:rPr>
            <w:color w:val="2980b9"/>
            <w:u w:val="single"/>
          </w:rPr>
          <w:t xml:space="preserve">https://journals.sagepub.com/doi/abs/10.1177/0042098017711650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Storper and Scott criticize assemblage thinking in urban studies, arguing that it lacks a critique of power and is too particularist.</w:t>
      </w:r>
    </w:p>
    <w:p>
      <w:pPr>
        <w:jc w:val="both"/>
      </w:pPr>
      <w:r>
        <w:rPr/>
        <w:t xml:space="preserve">2. The authors of the paper argue that assemblage thinking has potential for a general but open theory of urbanity, and can expand urban studies through better engagement with multi-scale relations.</w:t>
      </w:r>
    </w:p>
    <w:p>
      <w:pPr>
        <w:jc w:val="both"/>
      </w:pPr>
      <w:r>
        <w:rPr/>
        <w:t xml:space="preserve">3. The authors call for more open and productive interfaces between research disciplines and approaches, deterritorializing urban theory and moving away from a singular focus on agglomeration towards a more multiple approach that incorporates assemblage thinking.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该文章主要探讨了城市理论中的聚合和组合思维，并对Storper和Scott的观点进行了回应。然而，该文章存在一些偏见和不足之处。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首先，该文章似乎倾向于支持组合思维，认为它是一种批判性的城市思考方式，并具有发展普遍而开放的城市理论之潜力。然而，这种偏见可能会导致作者忽略了聚合思维在城市研究中的重要性。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其次，该文章没有充分考虑到聚合和组合思维之间的联系和互补性。事实上，聚合和组合思维可以相互补充，在城市研究中都有其重要作用。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此外，该文章也存在一些片面报道和缺失考虑点。例如，在讨论聚合理论时，作者只提到了其弱点，但没有提及其优点。同样，在讨论组合思维时，作者也没有充分探讨其局限性。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最后，该文章还存在一些未探索的反驳和宣传内容。例如，在回应Storper和Scott的观点时，作者并没有平等地呈现双方观点，并且未能注意到可能存在的风险。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因此，尽管该文章提出了一些有价值的观点和建议，但仍需要更全面、客观、平衡地探讨聚合和组合思维在城市研究中的作用，并避免偏见、片面报道、无根据主张等问题。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综合考虑聚合和组合思维的作用
</w:t>
      </w:r>
    </w:p>
    <w:p>
      <w:pPr>
        <w:spacing w:after="0"/>
        <w:numPr>
          <w:ilvl w:val="0"/>
          <w:numId w:val="2"/>
        </w:numPr>
      </w:pPr>
      <w:r>
        <w:rPr/>
        <w:t xml:space="preserve">探讨聚合和组合思维之间的联系和互补性
</w:t>
      </w:r>
    </w:p>
    <w:p>
      <w:pPr>
        <w:spacing w:after="0"/>
        <w:numPr>
          <w:ilvl w:val="0"/>
          <w:numId w:val="2"/>
        </w:numPr>
      </w:pPr>
      <w:r>
        <w:rPr/>
        <w:t xml:space="preserve">平衡地呈现聚合和组合思维的优缺点
</w:t>
      </w:r>
    </w:p>
    <w:p>
      <w:pPr>
        <w:spacing w:after="0"/>
        <w:numPr>
          <w:ilvl w:val="0"/>
          <w:numId w:val="2"/>
        </w:numPr>
      </w:pPr>
      <w:r>
        <w:rPr/>
        <w:t xml:space="preserve">注意到可能存在的风险和反驳观点
</w:t>
      </w:r>
    </w:p>
    <w:p>
      <w:pPr>
        <w:spacing w:after="0"/>
        <w:numPr>
          <w:ilvl w:val="0"/>
          <w:numId w:val="2"/>
        </w:numPr>
      </w:pPr>
      <w:r>
        <w:rPr/>
        <w:t xml:space="preserve">避免偏见和片面报道
</w:t>
      </w:r>
    </w:p>
    <w:p>
      <w:pPr>
        <w:numPr>
          <w:ilvl w:val="0"/>
          <w:numId w:val="2"/>
        </w:numPr>
      </w:pPr>
      <w:r>
        <w:rPr/>
        <w:t xml:space="preserve">提出更全面、客观、平衡的城市研究方法和建议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https://www.fullpicture.app/item/d84567079d9a78f577ec6e062783e053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7DD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abs/10.1177/0042098017711650" TargetMode="External"/><Relationship Id="rId8" Type="http://schemas.openxmlformats.org/officeDocument/2006/relationships/hyperlink" Target="https://www.fullpicture.app/item/d84567079d9a78f577ec6e062783e0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2023-12-05T12:49:13+01:00</dcterms:created>
  <dcterms:modified xsi:type="dcterms:W3CDTF">2023-12-05T12:49:13+01:00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