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中国铁路12306</w:t>
      </w:r>
      <w:br/>
      <w:hyperlink r:id="rId7" w:history="1">
        <w:r>
          <w:rPr>
            <w:color w:val="2980b9"/>
            <w:u w:val="single"/>
          </w:rPr>
          <w:t xml:space="preserve">https://help.12306.cn/cms/answer/h5/00161036901445258898448a5bdbefe0</w:t>
        </w:r>
      </w:hyperlink>
    </w:p>
    <w:p>
      <w:pPr>
        <w:pStyle w:val="Heading1"/>
      </w:pPr>
      <w:bookmarkStart w:id="2" w:name="_Toc2"/>
      <w:r>
        <w:t>Article summary:</w:t>
      </w:r>
      <w:bookmarkEnd w:id="2"/>
    </w:p>
    <w:p>
      <w:pPr>
        <w:jc w:val="both"/>
      </w:pPr>
      <w:r>
        <w:rPr/>
        <w:t xml:space="preserve">1. 在中国铁路12306网站上购票时，填写用户姓名时需按照有效身份证件原件上的姓名准确填写。</w:t>
      </w:r>
    </w:p>
    <w:p>
      <w:pPr>
        <w:jc w:val="both"/>
      </w:pPr>
      <w:r>
        <w:rPr/>
        <w:t xml:space="preserve">2. 不同类型的身份证件对应不同的姓名填写规则，包括中文、英文、简体中文等。</w:t>
      </w:r>
    </w:p>
    <w:p>
      <w:pPr>
        <w:jc w:val="both"/>
      </w:pPr>
      <w:r>
        <w:rPr/>
        <w:t xml:space="preserve">3. 如果遇到无法输入或显示的汉字，可以用拼音、同音字或简体字替代，并注意特殊符号如“.”或“•”的输入。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这篇文章对于在中国铁路12306网站上输入用户姓名时的规则进行了详细说明，但是存在一些潜在的偏见和问题。</w:t>
      </w:r>
    </w:p>
    <w:p>
      <w:pPr>
        <w:jc w:val="both"/>
      </w:pPr>
      <w:r>
        <w:rPr/>
        <w:t xml:space="preserve"/>
      </w:r>
    </w:p>
    <w:p>
      <w:pPr>
        <w:jc w:val="both"/>
      </w:pPr>
      <w:r>
        <w:rPr/>
        <w:t xml:space="preserve">首先，文章中提到了针对不同类型身份证件的姓名填写规则，包括中文姓名、英文姓名以及生僻字或繁体字的处理方式。然而，这种区分可能会导致对外国人或少数民族用户的歧视。为什么要求外国人永久居留身份证和外国护照使用英文姓名填写呢？这是否意味着将中国公民的身份置于更高地位？</w:t>
      </w:r>
    </w:p>
    <w:p>
      <w:pPr>
        <w:jc w:val="both"/>
      </w:pPr>
      <w:r>
        <w:rPr/>
        <w:t xml:space="preserve"/>
      </w:r>
    </w:p>
    <w:p>
      <w:pPr>
        <w:jc w:val="both"/>
      </w:pPr>
      <w:r>
        <w:rPr/>
        <w:t xml:space="preserve">其次，文章没有提及如何保护用户隐私信息。在今天信息泄露频发的环境下，用户输入个人信息时可能面临被盗取或滥用的风险。文章应该强调12306网站采取了哪些措施来确保用户信息安全。</w:t>
      </w:r>
    </w:p>
    <w:p>
      <w:pPr>
        <w:jc w:val="both"/>
      </w:pPr>
      <w:r>
        <w:rPr/>
        <w:t xml:space="preserve"/>
      </w:r>
    </w:p>
    <w:p>
      <w:pPr>
        <w:jc w:val="both"/>
      </w:pPr>
      <w:r>
        <w:rPr/>
        <w:t xml:space="preserve">此外，文章没有涉及到用户权利和责任方面的内容。例如，在填写错误姓名导致车票无法使用时，用户应该如何处理？12306网站是否提供相应的解决方案？这些都是用户关心的问题，但文章却避而不谈。</w:t>
      </w:r>
    </w:p>
    <w:p>
      <w:pPr>
        <w:jc w:val="both"/>
      </w:pPr>
      <w:r>
        <w:rPr/>
        <w:t xml:space="preserve"/>
      </w:r>
    </w:p>
    <w:p>
      <w:pPr>
        <w:jc w:val="both"/>
      </w:pPr>
      <w:r>
        <w:rPr/>
        <w:t xml:space="preserve">总之，虽然这篇文章提供了关于在12306网站上输入姓名时需要注意的规则，但它也存在一些潜在偏见和未考虑到的问题。在撰写类似文章时，应该更加客观公正地呈现信息，并充分考虑到各种可能影响用户体验和权益的因素。</w:t>
      </w:r>
    </w:p>
    <w:p>
      <w:pPr>
        <w:pStyle w:val="Heading1"/>
      </w:pPr>
      <w:bookmarkStart w:id="5" w:name="_Toc5"/>
      <w:r>
        <w:t>Topics for further research:</w:t>
      </w:r>
      <w:bookmarkEnd w:id="5"/>
    </w:p>
    <w:p>
      <w:pPr>
        <w:spacing w:after="0"/>
        <w:numPr>
          <w:ilvl w:val="0"/>
          <w:numId w:val="2"/>
        </w:numPr>
      </w:pPr>
      <w:r>
        <w:rPr/>
        <w:t xml:space="preserve">外国人填写姓名规则是否存在歧视？
</w:t>
      </w:r>
    </w:p>
    <w:p>
      <w:pPr>
        <w:spacing w:after="0"/>
        <w:numPr>
          <w:ilvl w:val="0"/>
          <w:numId w:val="2"/>
        </w:numPr>
      </w:pPr>
      <w:r>
        <w:rPr/>
        <w:t xml:space="preserve">12306网站如何保护用户隐私信息？
</w:t>
      </w:r>
    </w:p>
    <w:p>
      <w:pPr>
        <w:spacing w:after="0"/>
        <w:numPr>
          <w:ilvl w:val="0"/>
          <w:numId w:val="2"/>
        </w:numPr>
      </w:pPr>
      <w:r>
        <w:rPr/>
        <w:t xml:space="preserve">用户填写错误姓名后应该如何处理？
</w:t>
      </w:r>
    </w:p>
    <w:p>
      <w:pPr>
        <w:spacing w:after="0"/>
        <w:numPr>
          <w:ilvl w:val="0"/>
          <w:numId w:val="2"/>
        </w:numPr>
      </w:pPr>
      <w:r>
        <w:rPr/>
        <w:t xml:space="preserve">文章是否客观公正地呈现信息？
</w:t>
      </w:r>
    </w:p>
    <w:p>
      <w:pPr>
        <w:spacing w:after="0"/>
        <w:numPr>
          <w:ilvl w:val="0"/>
          <w:numId w:val="2"/>
        </w:numPr>
      </w:pPr>
      <w:r>
        <w:rPr/>
        <w:t xml:space="preserve">用户权益是否得到充分考虑？
</w:t>
      </w:r>
    </w:p>
    <w:p>
      <w:pPr>
        <w:numPr>
          <w:ilvl w:val="0"/>
          <w:numId w:val="2"/>
        </w:numPr>
      </w:pPr>
      <w:r>
        <w:rPr/>
        <w:t xml:space="preserve">12306网站提供哪些解决方案来保障用户权益？</w:t>
      </w:r>
    </w:p>
    <w:p>
      <w:pPr>
        <w:pStyle w:val="Heading1"/>
      </w:pPr>
      <w:bookmarkStart w:id="6" w:name="_Toc6"/>
      <w:r>
        <w:t>Report location:</w:t>
      </w:r>
      <w:bookmarkEnd w:id="6"/>
    </w:p>
    <w:p>
      <w:hyperlink r:id="rId8" w:history="1">
        <w:r>
          <w:rPr>
            <w:color w:val="2980b9"/>
            <w:u w:val="single"/>
          </w:rPr>
          <w:t xml:space="preserve">https://www.fullpicture.app/item/d80808ccd19fe2259658bec6bb9079fe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EDF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12306.cn/cms/answer/h5/00161036901445258898448a5bdbefe0" TargetMode="External"/><Relationship Id="rId8" Type="http://schemas.openxmlformats.org/officeDocument/2006/relationships/hyperlink" Target="https://www.fullpicture.app/item/d80808ccd19fe2259658bec6bb9079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2024-07-15T07:51:21+02:00</dcterms:created>
  <dcterms:modified xsi:type="dcterms:W3CDTF">2024-07-15T07:51:21+02:00</dcterms:modified>
</cp:coreProperties>
</file>

<file path=docProps/custom.xml><?xml version="1.0" encoding="utf-8"?>
<Properties xmlns="http://schemas.openxmlformats.org/officeDocument/2006/custom-properties" xmlns:vt="http://schemas.openxmlformats.org/officeDocument/2006/docPropsVTypes"/>
</file>