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澳门永利·集团(304am)官方入口</w:t>
      </w:r>
      <w:br/>
      <w:hyperlink r:id="rId7" w:history="1">
        <w:r>
          <w:rPr>
            <w:color w:val="2980b9"/>
            <w:u w:val="single"/>
          </w:rPr>
          <w:t xml:space="preserve">http://www.pandoin.com/cehua/kbstjj/202303/dcd77d07fb3a4470aaa48f54621156ce.shtml</w:t>
        </w:r>
      </w:hyperlink>
    </w:p>
    <w:p>
      <w:pPr>
        <w:pStyle w:val="Heading1"/>
      </w:pPr>
      <w:bookmarkStart w:id="2" w:name="_Toc2"/>
      <w:r>
        <w:t>Article summary:</w:t>
      </w:r>
      <w:bookmarkEnd w:id="2"/>
    </w:p>
    <w:p>
      <w:pPr>
        <w:jc w:val="both"/>
      </w:pPr>
      <w:r>
        <w:rPr/>
        <w:t xml:space="preserve">1. 养老事业与产业的协同发展是关乎老年群体美好生活、扩大内需和促进就业的重要工作重点。</w:t>
      </w:r>
    </w:p>
    <w:p>
      <w:pPr>
        <w:jc w:val="both"/>
      </w:pPr>
      <w:r>
        <w:rPr/>
        <w:t xml:space="preserve">2. 科技在智慧健康养老中发挥着重要作用，特别是信息技术的应用被寄予厚望。</w:t>
      </w:r>
    </w:p>
    <w:p>
      <w:pPr>
        <w:jc w:val="both"/>
      </w:pPr>
      <w:r>
        <w:rPr/>
        <w:t xml:space="preserve">3. 目前养老服务面临着“政策热、市场冷、企业难”的窘境，需要破解这一问题。</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对于上述文章，可以进行以下批判性分析：</w:t>
      </w:r>
    </w:p>
    <w:p>
      <w:pPr>
        <w:jc w:val="both"/>
      </w:pPr>
      <w:r>
        <w:rPr/>
        <w:t xml:space="preserve"/>
      </w:r>
    </w:p>
    <w:p>
      <w:pPr>
        <w:jc w:val="both"/>
      </w:pPr>
      <w:r>
        <w:rPr/>
        <w:t xml:space="preserve">1. 偏见及来源：文章中存在一定的偏见，主要体现在对智慧养老技术的过度乐观态度。文章只强调了科技在养老服务中的积极作用，而忽略了可能存在的问题和风险。这种偏见可能源自于作者对科技发展的盲目乐观以及对政府工作报告的引用。</w:t>
      </w:r>
    </w:p>
    <w:p>
      <w:pPr>
        <w:jc w:val="both"/>
      </w:pPr>
      <w:r>
        <w:rPr/>
        <w:t xml:space="preserve"/>
      </w:r>
    </w:p>
    <w:p>
      <w:pPr>
        <w:jc w:val="both"/>
      </w:pPr>
      <w:r>
        <w:rPr/>
        <w:t xml:space="preserve">2. 片面报道：文章只报道了智慧养老技术在家庭养老床位方面的应用案例，并未全面介绍其他领域的应用情况。这导致读者无法全面了解智慧养老技术在整个养老服务行业中的实际应用情况。</w:t>
      </w:r>
    </w:p>
    <w:p>
      <w:pPr>
        <w:jc w:val="both"/>
      </w:pPr>
      <w:r>
        <w:rPr/>
        <w:t xml:space="preserve"/>
      </w:r>
    </w:p>
    <w:p>
      <w:pPr>
        <w:jc w:val="both"/>
      </w:pPr>
      <w:r>
        <w:rPr/>
        <w:t xml:space="preserve">3. 无根据的主张：文章中提到“市场冷、企业难”的窘境，但并未提供具体数据或案例来支持这一观点。这样的主张缺乏实证依据，仅凭作者个人观点难以令人信服。</w:t>
      </w:r>
    </w:p>
    <w:p>
      <w:pPr>
        <w:jc w:val="both"/>
      </w:pPr>
      <w:r>
        <w:rPr/>
        <w:t xml:space="preserve"/>
      </w:r>
    </w:p>
    <w:p>
      <w:pPr>
        <w:jc w:val="both"/>
      </w:pPr>
      <w:r>
        <w:rPr/>
        <w:t xml:space="preserve">4. 缺失的考虑点：文章没有涉及到智慧养老技术可能带来的隐私和安全问题。例如，智能设备收集个人信息是否得到合理保护？是否存在数据泄露的风险？这些问题对于智慧养老技术的发展和推广具有重要影响，但文章未进行深入探讨。</w:t>
      </w:r>
    </w:p>
    <w:p>
      <w:pPr>
        <w:jc w:val="both"/>
      </w:pPr>
      <w:r>
        <w:rPr/>
        <w:t xml:space="preserve"/>
      </w:r>
    </w:p>
    <w:p>
      <w:pPr>
        <w:jc w:val="both"/>
      </w:pPr>
      <w:r>
        <w:rPr/>
        <w:t xml:space="preserve">5. 所提出主张的缺失证据：文章中提到智慧养老技术可以解决失能老人走失等问题，但并未提供相关研究或实例来支持这一观点。没有足够的证据支持的主张容易引起读者质疑。</w:t>
      </w:r>
    </w:p>
    <w:p>
      <w:pPr>
        <w:jc w:val="both"/>
      </w:pPr>
      <w:r>
        <w:rPr/>
        <w:t xml:space="preserve"/>
      </w:r>
    </w:p>
    <w:p>
      <w:pPr>
        <w:jc w:val="both"/>
      </w:pPr>
      <w:r>
        <w:rPr/>
        <w:t xml:space="preserve">6. 未探索的反驳：文章没有涉及到对智慧养老技术的批评或反对意见。例如，有人担心智能设备会取代人际关系和人工护理，导致老年人与社会隔离。这样的反驳观点可以帮助读者更全面地了解智慧养老技术的利弊。</w:t>
      </w:r>
    </w:p>
    <w:p>
      <w:pPr>
        <w:jc w:val="both"/>
      </w:pPr>
      <w:r>
        <w:rPr/>
        <w:t xml:space="preserve"/>
      </w:r>
    </w:p>
    <w:p>
      <w:pPr>
        <w:jc w:val="both"/>
      </w:pPr>
      <w:r>
        <w:rPr/>
        <w:t xml:space="preserve">7. 宣传内容偏袒：文章中宣传了北京市西城区在养老床位建设方面的先行者地位，但并未提及其他地区或国家在该领域的进展情况。这种偏袒可能是因为作者所在地区正好是该先行者地区，而忽略了其他地区或国家在智慧养老技术方面的努力和成果。</w:t>
      </w:r>
    </w:p>
    <w:p>
      <w:pPr>
        <w:jc w:val="both"/>
      </w:pPr>
      <w:r>
        <w:rPr/>
        <w:t xml:space="preserve"/>
      </w:r>
    </w:p>
    <w:p>
      <w:pPr>
        <w:jc w:val="both"/>
      </w:pPr>
      <w:r>
        <w:rPr/>
        <w:t xml:space="preserve">综上所述，该文章存在偏见、片面报道、无根据的主张、缺失的考虑点、所提出主张的缺失证据、未探索的反驳和宣传内容偏袒等问题。读者在阅读时应保持批判思维，对文章中的观点进行深入思考和进一步调查。</w:t>
      </w:r>
    </w:p>
    <w:p>
      <w:pPr>
        <w:pStyle w:val="Heading1"/>
      </w:pPr>
      <w:bookmarkStart w:id="5" w:name="_Toc5"/>
      <w:r>
        <w:t>Topics for further research:</w:t>
      </w:r>
      <w:bookmarkEnd w:id="5"/>
    </w:p>
    <w:p>
      <w:pPr>
        <w:spacing w:after="0"/>
        <w:numPr>
          <w:ilvl w:val="0"/>
          <w:numId w:val="2"/>
        </w:numPr>
      </w:pPr>
      <w:r>
        <w:rPr/>
        <w:t xml:space="preserve">智慧养老技术的风险和问题
</w:t>
      </w:r>
    </w:p>
    <w:p>
      <w:pPr>
        <w:spacing w:after="0"/>
        <w:numPr>
          <w:ilvl w:val="0"/>
          <w:numId w:val="2"/>
        </w:numPr>
      </w:pPr>
      <w:r>
        <w:rPr/>
        <w:t xml:space="preserve">智慧养老技术在其他领域的应用情况
</w:t>
      </w:r>
    </w:p>
    <w:p>
      <w:pPr>
        <w:spacing w:after="0"/>
        <w:numPr>
          <w:ilvl w:val="0"/>
          <w:numId w:val="2"/>
        </w:numPr>
      </w:pPr>
      <w:r>
        <w:rPr/>
        <w:t xml:space="preserve">市场冷、企业难的具体数据和案例
</w:t>
      </w:r>
    </w:p>
    <w:p>
      <w:pPr>
        <w:spacing w:after="0"/>
        <w:numPr>
          <w:ilvl w:val="0"/>
          <w:numId w:val="2"/>
        </w:numPr>
      </w:pPr>
      <w:r>
        <w:rPr/>
        <w:t xml:space="preserve">智慧养老技术的隐私和安全问题
</w:t>
      </w:r>
    </w:p>
    <w:p>
      <w:pPr>
        <w:spacing w:after="0"/>
        <w:numPr>
          <w:ilvl w:val="0"/>
          <w:numId w:val="2"/>
        </w:numPr>
      </w:pPr>
      <w:r>
        <w:rPr/>
        <w:t xml:space="preserve">失能老人走失问题的相关研究和实例
</w:t>
      </w:r>
    </w:p>
    <w:p>
      <w:pPr>
        <w:spacing w:after="0"/>
        <w:numPr>
          <w:ilvl w:val="0"/>
          <w:numId w:val="2"/>
        </w:numPr>
      </w:pPr>
      <w:r>
        <w:rPr/>
        <w:t xml:space="preserve">智慧养老技术可能导致老年人与社会隔离的反驳观点
</w:t>
      </w:r>
    </w:p>
    <w:p>
      <w:pPr>
        <w:numPr>
          <w:ilvl w:val="0"/>
          <w:numId w:val="2"/>
        </w:numPr>
      </w:pPr>
      <w:r>
        <w:rPr/>
        <w:t xml:space="preserve">其他地区或国家在智慧养老技术方面的进展情况</w:t>
      </w:r>
    </w:p>
    <w:p>
      <w:pPr>
        <w:pStyle w:val="Heading1"/>
      </w:pPr>
      <w:bookmarkStart w:id="6" w:name="_Toc6"/>
      <w:r>
        <w:t>Report location:</w:t>
      </w:r>
      <w:bookmarkEnd w:id="6"/>
    </w:p>
    <w:p>
      <w:hyperlink r:id="rId8" w:history="1">
        <w:r>
          <w:rPr>
            <w:color w:val="2980b9"/>
            <w:u w:val="single"/>
          </w:rPr>
          <w:t xml:space="preserve">https://www.fullpicture.app/item/d7086723552e9cce384a33c984902d3e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45D2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andoin.com/cehua/kbstjj/202303/dcd77d07fb3a4470aaa48f54621156ce.shtml" TargetMode="External"/><Relationship Id="rId8" Type="http://schemas.openxmlformats.org/officeDocument/2006/relationships/hyperlink" Target="https://www.fullpicture.app/item/d7086723552e9cce384a33c984902d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2024-04-01T16:26:56+02:00</dcterms:created>
  <dcterms:modified xsi:type="dcterms:W3CDTF">2024-04-01T16:26:56+02:00</dcterms:modified>
</cp:coreProperties>
</file>

<file path=docProps/custom.xml><?xml version="1.0" encoding="utf-8"?>
<Properties xmlns="http://schemas.openxmlformats.org/officeDocument/2006/custom-properties" xmlns:vt="http://schemas.openxmlformats.org/officeDocument/2006/docPropsVTypes"/>
</file>