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Jupiter Broadcasting</w:t>
      </w:r>
      <w:br/>
      <w:hyperlink r:id="rId7" w:history="1">
        <w:r>
          <w:rPr>
            <w:color w:val="2980b9"/>
            <w:u w:val="single"/>
          </w:rPr>
          <w:t xml:space="preserve">https://paste.docs.lol/reader/CrepingBaldpates</w:t>
        </w:r>
      </w:hyperlink>
    </w:p>
    <w:p>
      <w:pPr>
        <w:pStyle w:val="Heading1"/>
      </w:pPr>
      <w:bookmarkStart w:id="2" w:name="_Toc2"/>
      <w:r>
        <w:t>Article summary:</w:t>
      </w:r>
      <w:bookmarkEnd w:id="2"/>
    </w:p>
    <w:p>
      <w:pPr>
        <w:jc w:val="both"/>
      </w:pPr>
      <w:r>
        <w:rPr/>
        <w:t xml:space="preserve">1. The Indian government has blocked 14 messenger mobile apps, including privacy and security-focused free and open-source applications, claiming they were being used by terrorists in Pakistan.</w:t>
      </w:r>
    </w:p>
    <w:p>
      <w:pPr>
        <w:jc w:val="both"/>
      </w:pPr>
      <w:r>
        <w:rPr/>
        <w:t xml:space="preserve">2. This action raises concerns about the impact on citizens' access to legitimate tools and local developers working on those projects.</w:t>
      </w:r>
    </w:p>
    <w:p>
      <w:pPr>
        <w:jc w:val="both"/>
      </w:pPr>
      <w:r>
        <w:rPr/>
        <w:t xml:space="preserve">3. Similar actions, such as the proposed RESTRICT ACT in the US, could have negative consequences for users and free software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Indian government's decision to block 14 mobile apps, including privacy and security-focused free and open-source applications, claiming they were being used by terrorists in Pakistan. The authors express concern about this trend of governments taking away tools from citizens due to the actions of bad actors. They also highlight the potential impact on local developers working on these projects.</w:t>
      </w:r>
    </w:p>
    <w:p>
      <w:pPr>
        <w:jc w:val="both"/>
      </w:pPr>
      <w:r>
        <w:rPr/>
        <w:t xml:space="preserve"/>
      </w:r>
    </w:p>
    <w:p>
      <w:pPr>
        <w:jc w:val="both"/>
      </w:pPr>
      <w:r>
        <w:rPr/>
        <w:t xml:space="preserve">The article appears to be critical of the Indian government's decision, suggesting that it is a concerning trend that could lead to confusion for users and harm for developers. However, there are some potential biases in the article that should be noted.</w:t>
      </w:r>
    </w:p>
    <w:p>
      <w:pPr>
        <w:jc w:val="both"/>
      </w:pPr>
      <w:r>
        <w:rPr/>
        <w:t xml:space="preserve"/>
      </w:r>
    </w:p>
    <w:p>
      <w:pPr>
        <w:jc w:val="both"/>
      </w:pPr>
      <w:r>
        <w:rPr/>
        <w:t xml:space="preserve">Firstly, the authors do not provide any evidence to support their claim that these apps are legitimate options for users. While they suggest that finding a reliable, secure chat app is already extremely hard for average users, they do not provide any evidence to support this claim or explain why these specific apps are necessary.</w:t>
      </w:r>
    </w:p>
    <w:p>
      <w:pPr>
        <w:jc w:val="both"/>
      </w:pPr>
      <w:r>
        <w:rPr/>
        <w:t xml:space="preserve"/>
      </w:r>
    </w:p>
    <w:p>
      <w:pPr>
        <w:jc w:val="both"/>
      </w:pPr>
      <w:r>
        <w:rPr/>
        <w:t xml:space="preserve">Secondly, the authors do not explore counterarguments or present both sides equally. While they express concern about the impact on local developers and suggest that free software won't always have resources to fight back against government decisions, they do not consider potential national security concerns or explain why the Indian government may have made this decision.</w:t>
      </w:r>
    </w:p>
    <w:p>
      <w:pPr>
        <w:jc w:val="both"/>
      </w:pPr>
      <w:r>
        <w:rPr/>
        <w:t xml:space="preserve"/>
      </w:r>
    </w:p>
    <w:p>
      <w:pPr>
        <w:jc w:val="both"/>
      </w:pPr>
      <w:r>
        <w:rPr/>
        <w:t xml:space="preserve">Overall, while the article raises some valid concerns about government censorship and its impact on developers and users, it lacks balance and evidence to fully support its claims.</w:t>
      </w:r>
    </w:p>
    <w:p>
      <w:pPr>
        <w:pStyle w:val="Heading1"/>
      </w:pPr>
      <w:bookmarkStart w:id="5" w:name="_Toc5"/>
      <w:r>
        <w:t>Topics for further research:</w:t>
      </w:r>
      <w:bookmarkEnd w:id="5"/>
    </w:p>
    <w:p>
      <w:pPr>
        <w:spacing w:after="0"/>
        <w:numPr>
          <w:ilvl w:val="0"/>
          <w:numId w:val="2"/>
        </w:numPr>
      </w:pPr>
      <w:r>
        <w:rPr/>
        <w:t xml:space="preserve">National security concerns behind Indian government's decision to block mobile apps
</w:t>
      </w:r>
    </w:p>
    <w:p>
      <w:pPr>
        <w:spacing w:after="0"/>
        <w:numPr>
          <w:ilvl w:val="0"/>
          <w:numId w:val="2"/>
        </w:numPr>
      </w:pPr>
      <w:r>
        <w:rPr/>
        <w:t xml:space="preserve">Alternatives to the blocked mobile apps for secure communication
</w:t>
      </w:r>
    </w:p>
    <w:p>
      <w:pPr>
        <w:spacing w:after="0"/>
        <w:numPr>
          <w:ilvl w:val="0"/>
          <w:numId w:val="2"/>
        </w:numPr>
      </w:pPr>
      <w:r>
        <w:rPr/>
        <w:t xml:space="preserve">Impact of government censorship on free and open-source software development
</w:t>
      </w:r>
    </w:p>
    <w:p>
      <w:pPr>
        <w:spacing w:after="0"/>
        <w:numPr>
          <w:ilvl w:val="0"/>
          <w:numId w:val="2"/>
        </w:numPr>
      </w:pPr>
      <w:r>
        <w:rPr/>
        <w:t xml:space="preserve">Legal framework for government censorship of mobile apps in India
</w:t>
      </w:r>
    </w:p>
    <w:p>
      <w:pPr>
        <w:spacing w:after="0"/>
        <w:numPr>
          <w:ilvl w:val="0"/>
          <w:numId w:val="2"/>
        </w:numPr>
      </w:pPr>
      <w:r>
        <w:rPr/>
        <w:t xml:space="preserve">Role of technology companies in protecting user privacy and security
</w:t>
      </w:r>
    </w:p>
    <w:p>
      <w:pPr>
        <w:numPr>
          <w:ilvl w:val="0"/>
          <w:numId w:val="2"/>
        </w:numPr>
      </w:pPr>
      <w:r>
        <w:rPr/>
        <w:t xml:space="preserve">International comparisons of government censorship of mobile apps and its impact on users and developers</w:t>
      </w:r>
    </w:p>
    <w:p>
      <w:pPr>
        <w:pStyle w:val="Heading1"/>
      </w:pPr>
      <w:bookmarkStart w:id="6" w:name="_Toc6"/>
      <w:r>
        <w:t>Report location:</w:t>
      </w:r>
      <w:bookmarkEnd w:id="6"/>
    </w:p>
    <w:p>
      <w:hyperlink r:id="rId8" w:history="1">
        <w:r>
          <w:rPr>
            <w:color w:val="2980b9"/>
            <w:u w:val="single"/>
          </w:rPr>
          <w:t xml:space="preserve">https://www.fullpicture.app/item/d6fe41b2725d09a125b54c43c322ce60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2F1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te.docs.lol/reader/CrepingBaldpates" TargetMode="External"/><Relationship Id="rId8" Type="http://schemas.openxmlformats.org/officeDocument/2006/relationships/hyperlink" Target="https://www.fullpicture.app/item/d6fe41b2725d09a125b54c43c322ce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2023-11-26T19:41:01+01:00</dcterms:created>
  <dcterms:modified xsi:type="dcterms:W3CDTF">2023-11-26T19:41:01+01:00</dcterms:modified>
</cp:coreProperties>
</file>

<file path=docProps/custom.xml><?xml version="1.0" encoding="utf-8"?>
<Properties xmlns="http://schemas.openxmlformats.org/officeDocument/2006/custom-properties" xmlns:vt="http://schemas.openxmlformats.org/officeDocument/2006/docPropsVTypes"/>
</file>