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U.S.-Mexico border: a half century of change: The Social Science Journal: Vol 40, No 4</w:t>
      </w:r>
      <w:br/>
      <w:hyperlink r:id="rId7" w:history="1">
        <w:r>
          <w:rPr>
            <w:color w:val="2980b9"/>
            <w:u w:val="single"/>
          </w:rPr>
          <w:t xml:space="preserve">https://www.tandfonline.com/doi/abs/10.1016/S0362-3319%2803%2900067-3</w:t>
        </w:r>
      </w:hyperlink>
    </w:p>
    <w:p>
      <w:pPr>
        <w:pStyle w:val="Heading1"/>
      </w:pPr>
      <w:bookmarkStart w:id="2" w:name="_Toc2"/>
      <w:r>
        <w:t>Article summary:</w:t>
      </w:r>
      <w:bookmarkEnd w:id="2"/>
    </w:p>
    <w:p>
      <w:pPr>
        <w:jc w:val="both"/>
      </w:pPr>
      <w:r>
        <w:rPr/>
        <w:t xml:space="preserve">1. 美墨边境地区在过去半个世纪中经历了动态增长和发展。这个地区是美国和墨西哥共享文化、语言和遗产的地方，两国的文化交融在这里相互交织。</w:t>
      </w:r>
    </w:p>
    <w:p>
      <w:pPr>
        <w:jc w:val="both"/>
      </w:pPr>
      <w:r>
        <w:rPr/>
        <w:t xml:space="preserve">2. 从1950年到2000年的人口普查数据显示，与整个国家相比，边境地区的人口增长更快。教育水平和住房质量在两国都有所提高，但在墨西哥边境地区提高得更多。</w:t>
      </w:r>
    </w:p>
    <w:p>
      <w:pPr>
        <w:jc w:val="both"/>
      </w:pPr>
      <w:r>
        <w:rPr/>
        <w:t xml:space="preserve">3. 尽管有这种增长，贫困率仍然过高，并没有明显下降趋势。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对美墨边境地区的发展和变化进行了描述，但存在一些潜在的偏见和片面报道。首先，文章提到美墨边境地区的人口增长速度高于两国整体水平，但没有提供具体数据或比较其他地区的情况，这可能导致读者对该地区的发展程度产生误解。此外，文章称教育水平和住房质量在墨西哥边境地区得到了改善，但没有提供具体数据或与美国边境地区进行比较，这使得读者很难评估两个地区之间的差距。</w:t>
      </w:r>
    </w:p>
    <w:p>
      <w:pPr>
        <w:jc w:val="both"/>
      </w:pPr>
      <w:r>
        <w:rPr/>
        <w:t xml:space="preserve"/>
      </w:r>
    </w:p>
    <w:p>
      <w:pPr>
        <w:jc w:val="both"/>
      </w:pPr>
      <w:r>
        <w:rPr/>
        <w:t xml:space="preserve">另外，文章指出贫困率仍然很高，并且没有明显下降趋势。然而，它没有提供关于贫困率上升的原因或解决方案的讨论。这种缺乏深入分析可能导致读者对问题的理解不够全面。</w:t>
      </w:r>
    </w:p>
    <w:p>
      <w:pPr>
        <w:jc w:val="both"/>
      </w:pPr>
      <w:r>
        <w:rPr/>
        <w:t xml:space="preserve"/>
      </w:r>
    </w:p>
    <w:p>
      <w:pPr>
        <w:jc w:val="both"/>
      </w:pPr>
      <w:r>
        <w:rPr/>
        <w:t xml:space="preserve">此外，在文章中并未探讨任何可能存在的反驳观点或风险。例如，它没有讨论美国-墨西哥边界建筑物、移民政策或贸易协议等问题对该地区发展的影响。这种选择性报道可能会给读者留下不完整或误导性的印象。</w:t>
      </w:r>
    </w:p>
    <w:p>
      <w:pPr>
        <w:jc w:val="both"/>
      </w:pPr>
      <w:r>
        <w:rPr/>
        <w:t xml:space="preserve"/>
      </w:r>
    </w:p>
    <w:p>
      <w:pPr>
        <w:jc w:val="both"/>
      </w:pPr>
      <w:r>
        <w:rPr/>
        <w:t xml:space="preserve">最后，文章没有提供足够的证据来支持其所提出的主张。例如，它声称墨西哥边境地区的教育水平和住房质量改善得更多，但没有提供具体数据或研究结果来支持这一观点。这种缺乏实证支持可能削弱了文章的可信度。</w:t>
      </w:r>
    </w:p>
    <w:p>
      <w:pPr>
        <w:jc w:val="both"/>
      </w:pPr>
      <w:r>
        <w:rPr/>
        <w:t xml:space="preserve"/>
      </w:r>
    </w:p>
    <w:p>
      <w:pPr>
        <w:jc w:val="both"/>
      </w:pPr>
      <w:r>
        <w:rPr/>
        <w:t xml:space="preserve">综上所述，这篇文章在描述美墨边境地区发展和变化方面存在一些潜在的偏见和片面报道。它没有提供足够的数据、比较或深入分析来支持其观点，并忽略了其他可能存在的因素和观点。因此，读者应该对其中所呈现的信息保持谨慎，并寻求更全面和客观的报道来获得更准确的了解。</w:t>
      </w:r>
    </w:p>
    <w:p>
      <w:pPr>
        <w:pStyle w:val="Heading1"/>
      </w:pPr>
      <w:bookmarkStart w:id="5" w:name="_Toc5"/>
      <w:r>
        <w:t>Topics for further research:</w:t>
      </w:r>
      <w:bookmarkEnd w:id="5"/>
    </w:p>
    <w:p>
      <w:pPr>
        <w:spacing w:after="0"/>
        <w:numPr>
          <w:ilvl w:val="0"/>
          <w:numId w:val="2"/>
        </w:numPr>
      </w:pPr>
      <w:r>
        <w:rPr/>
        <w:t xml:space="preserve">美墨边境地区的人口增长速度与其他地区相比如何？
</w:t>
      </w:r>
    </w:p>
    <w:p>
      <w:pPr>
        <w:spacing w:after="0"/>
        <w:numPr>
          <w:ilvl w:val="0"/>
          <w:numId w:val="2"/>
        </w:numPr>
      </w:pPr>
      <w:r>
        <w:rPr/>
        <w:t xml:space="preserve">墨西哥边境地区的教育水平和住房质量与美国边境地区相比如何？
</w:t>
      </w:r>
    </w:p>
    <w:p>
      <w:pPr>
        <w:spacing w:after="0"/>
        <w:numPr>
          <w:ilvl w:val="0"/>
          <w:numId w:val="2"/>
        </w:numPr>
      </w:pPr>
      <w:r>
        <w:rPr/>
        <w:t xml:space="preserve">贫困率上升的原因是什么？有没有解决方案？
</w:t>
      </w:r>
    </w:p>
    <w:p>
      <w:pPr>
        <w:spacing w:after="0"/>
        <w:numPr>
          <w:ilvl w:val="0"/>
          <w:numId w:val="2"/>
        </w:numPr>
      </w:pPr>
      <w:r>
        <w:rPr/>
        <w:t xml:space="preserve">美国-墨西哥边界建筑物、移民政策或贸易协议对该地区发展有何影响？
</w:t>
      </w:r>
    </w:p>
    <w:p>
      <w:pPr>
        <w:spacing w:after="0"/>
        <w:numPr>
          <w:ilvl w:val="0"/>
          <w:numId w:val="2"/>
        </w:numPr>
      </w:pPr>
      <w:r>
        <w:rPr/>
        <w:t xml:space="preserve">文章中提到的墨西哥边境地区的教育水平和住房质量改善的观点有没有具体数据或研究结果支持？
</w:t>
      </w:r>
    </w:p>
    <w:p>
      <w:pPr>
        <w:numPr>
          <w:ilvl w:val="0"/>
          <w:numId w:val="2"/>
        </w:numPr>
      </w:pPr>
      <w:r>
        <w:rPr/>
        <w:t xml:space="preserve">有没有其他可能存在的因素和观点被忽略了？</w:t>
      </w:r>
    </w:p>
    <w:p>
      <w:pPr>
        <w:pStyle w:val="Heading1"/>
      </w:pPr>
      <w:bookmarkStart w:id="6" w:name="_Toc6"/>
      <w:r>
        <w:t>Report location:</w:t>
      </w:r>
      <w:bookmarkEnd w:id="6"/>
    </w:p>
    <w:p>
      <w:hyperlink r:id="rId8" w:history="1">
        <w:r>
          <w:rPr>
            <w:color w:val="2980b9"/>
            <w:u w:val="single"/>
          </w:rPr>
          <w:t xml:space="preserve">https://www.fullpicture.app/item/d63d8ac3b66a56c573a330b9bb35575a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414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16/S0362-3319%2803%2900067-3" TargetMode="External"/><Relationship Id="rId8" Type="http://schemas.openxmlformats.org/officeDocument/2006/relationships/hyperlink" Target="https://www.fullpicture.app/item/d63d8ac3b66a56c573a330b9bb3557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2023-12-04T12:12:09+01:00</dcterms:created>
  <dcterms:modified xsi:type="dcterms:W3CDTF">2023-12-04T12:12:09+01:00</dcterms:modified>
</cp:coreProperties>
</file>

<file path=docProps/custom.xml><?xml version="1.0" encoding="utf-8"?>
<Properties xmlns="http://schemas.openxmlformats.org/officeDocument/2006/custom-properties" xmlns:vt="http://schemas.openxmlformats.org/officeDocument/2006/docPropsVTypes"/>
</file>