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Drought impacts on microbial trait distribution and feedback to soil carbon cycling - Malik - 2022 - Functional Ecology - Wiley Online Library</w:t>
      </w:r>
      <w:br/>
      <w:hyperlink r:id="rId7" w:history="1">
        <w:r>
          <w:rPr>
            <w:color w:val="2980b9"/>
            <w:u w:val="single"/>
          </w:rPr>
          <w:t xml:space="preserve">https://besjournals.onlinelibrary.wiley.com/doi/full/10.1111/1365-2435.14010</w:t>
        </w:r>
      </w:hyperlink>
    </w:p>
    <w:p>
      <w:pPr>
        <w:pStyle w:val="Heading1"/>
      </w:pPr>
      <w:bookmarkStart w:id="2" w:name="_Toc2"/>
      <w:r>
        <w:t>Article summary:</w:t>
      </w:r>
      <w:bookmarkEnd w:id="2"/>
    </w:p>
    <w:p>
      <w:pPr>
        <w:jc w:val="both"/>
      </w:pPr>
      <w:r>
        <w:rPr/>
        <w:t xml:space="preserve">1. Climate change-induced extremes of precipitation patterns are disrupting biogeochemical cycling in terrestrial ecosystems.</w:t>
      </w:r>
    </w:p>
    <w:p>
      <w:pPr>
        <w:jc w:val="both"/>
      </w:pPr>
      <w:r>
        <w:rPr/>
        <w:t xml:space="preserve">2. Soil micro-organisms possess a wide range of metabolic strategies and adaptive traits to preserve intracellular turgor pressure and cellular integrity in the face of fluctuating environmental conditions.</w:t>
      </w:r>
    </w:p>
    <w:p>
      <w:pPr>
        <w:jc w:val="both"/>
      </w:pPr>
      <w:r>
        <w:rPr/>
        <w:t xml:space="preserve">3. A trait-based framework is proposed to improve understanding of microbial feedbacks to ecosystem-scale processes, and how drought shapes the distribution of microbial communities, and the composition and stability of soil organic matter.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impacts of drought on microbial trait distribution and its feedback to soil carbon cycling. The article is well written, with clear explanations and examples provided for each point made. The authors provide a comprehensive review of existing literature on the topic, as well as a detailed description of their proposed Y-A-S framework for understanding microbial functions under fluctuating environmental conditions. </w:t>
      </w:r>
    </w:p>
    <w:p>
      <w:pPr>
        <w:jc w:val="both"/>
      </w:pPr>
      <w:r>
        <w:rPr/>
        <w:t xml:space="preserve">The article does not appear to be biased or one-sided in its reporting, as it presents both sides equally and does not make any unsupported claims or omit any points of consideration. Furthermore, all evidence presented is supported by reliable sources from peer-reviewed journals, making it trustworthy and reliable overall. </w:t>
      </w:r>
    </w:p>
    <w:p>
      <w:pPr>
        <w:jc w:val="both"/>
      </w:pPr>
      <w:r>
        <w:rPr/>
        <w:t xml:space="preserve">The only potential issue with the article is that it does not explore any counterarguments or alternative perspectives on the topic, which could have been beneficial in providing a more comprehensive overview. However, this does not detract from the overall quality or trustworthiness of the article itself.</w:t>
      </w:r>
    </w:p>
    <w:p>
      <w:pPr>
        <w:pStyle w:val="Heading1"/>
      </w:pPr>
      <w:bookmarkStart w:id="5" w:name="_Toc5"/>
      <w:r>
        <w:t>Topics for further research:</w:t>
      </w:r>
      <w:bookmarkEnd w:id="5"/>
    </w:p>
    <w:p>
      <w:pPr>
        <w:spacing w:after="0"/>
        <w:numPr>
          <w:ilvl w:val="0"/>
          <w:numId w:val="2"/>
        </w:numPr>
      </w:pPr>
      <w:r>
        <w:rPr/>
        <w:t xml:space="preserve">Drought effects on soil microbial communities</w:t>
      </w:r>
    </w:p>
    <w:p>
      <w:pPr>
        <w:spacing w:after="0"/>
        <w:numPr>
          <w:ilvl w:val="0"/>
          <w:numId w:val="2"/>
        </w:numPr>
      </w:pPr>
      <w:r>
        <w:rPr/>
        <w:t xml:space="preserve">Microbial responses to drought stress</w:t>
      </w:r>
    </w:p>
    <w:p>
      <w:pPr>
        <w:spacing w:after="0"/>
        <w:numPr>
          <w:ilvl w:val="0"/>
          <w:numId w:val="2"/>
        </w:numPr>
      </w:pPr>
      <w:r>
        <w:rPr/>
        <w:t xml:space="preserve">Soil carbon cycling under drought conditions</w:t>
      </w:r>
    </w:p>
    <w:p>
      <w:pPr>
        <w:spacing w:after="0"/>
        <w:numPr>
          <w:ilvl w:val="0"/>
          <w:numId w:val="2"/>
        </w:numPr>
      </w:pPr>
      <w:r>
        <w:rPr/>
        <w:t xml:space="preserve">Impacts of drought on microbial diversity</w:t>
      </w:r>
    </w:p>
    <w:p>
      <w:pPr>
        <w:spacing w:after="0"/>
        <w:numPr>
          <w:ilvl w:val="0"/>
          <w:numId w:val="2"/>
        </w:numPr>
      </w:pPr>
      <w:r>
        <w:rPr/>
        <w:t xml:space="preserve">Microbial adaptation to drought</w:t>
      </w:r>
    </w:p>
    <w:p>
      <w:pPr>
        <w:numPr>
          <w:ilvl w:val="0"/>
          <w:numId w:val="2"/>
        </w:numPr>
      </w:pPr>
      <w:r>
        <w:rPr/>
        <w:t xml:space="preserve">Drought-induced changes in microbial traits</w:t>
      </w:r>
    </w:p>
    <w:p>
      <w:pPr>
        <w:pStyle w:val="Heading1"/>
      </w:pPr>
      <w:bookmarkStart w:id="6" w:name="_Toc6"/>
      <w:r>
        <w:t>Report location:</w:t>
      </w:r>
      <w:bookmarkEnd w:id="6"/>
    </w:p>
    <w:p>
      <w:hyperlink r:id="rId8" w:history="1">
        <w:r>
          <w:rPr>
            <w:color w:val="2980b9"/>
            <w:u w:val="single"/>
          </w:rPr>
          <w:t xml:space="preserve">https://www.fullpicture.app/item/d62d3f13f93f8cbc9961be812c6de37e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B9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sjournals.onlinelibrary.wiley.com/doi/full/10.1111/1365-2435.14010" TargetMode="External"/><Relationship Id="rId8" Type="http://schemas.openxmlformats.org/officeDocument/2006/relationships/hyperlink" Target="https://www.fullpicture.app/item/d62d3f13f93f8cbc9961be812c6de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2023-02-24T16:28:42+01:00</dcterms:created>
  <dcterms:modified xsi:type="dcterms:W3CDTF">2023-02-24T16:28:42+01:00</dcterms:modified>
</cp:coreProperties>
</file>

<file path=docProps/custom.xml><?xml version="1.0" encoding="utf-8"?>
<Properties xmlns="http://schemas.openxmlformats.org/officeDocument/2006/custom-properties" xmlns:vt="http://schemas.openxmlformats.org/officeDocument/2006/docPropsVTypes"/>
</file>