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陶瓷纳米颗粒装饰熔融静电纺丝 PVDF 纳米纤维膜，作为锂离子电池隔膜具有增强的性能 |ACS欧米茄</w:t>
      </w:r>
      <w:br/>
      <w:hyperlink r:id="rId7" w:history="1">
        <w:r>
          <w:rPr>
            <w:color w:val="2980b9"/>
            <w:u w:val="single"/>
          </w:rPr>
          <w:t xml:space="preserve">https://pubs.acs.org/doi/10.1021/acsomega.9b01541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通过陶瓷纳米颗粒装饰熔融静电纺丝PVDF纳米纤维膜，可以增强锂离子电池隔膜的性能。</w:t>
      </w:r>
    </w:p>
    <w:p>
      <w:pPr>
        <w:jc w:val="both"/>
      </w:pPr>
      <w:r>
        <w:rPr/>
        <w:t xml:space="preserve">2. 研究发现，高温和强电场可以协同作用，增加ME-PVDF中β相的含量。</w:t>
      </w:r>
    </w:p>
    <w:p>
      <w:pPr>
        <w:jc w:val="both"/>
      </w:pPr>
      <w:r>
        <w:rPr/>
        <w:t xml:space="preserve">3. 陶瓷纳米颗粒的沉积不会影响ME-PVDF纤维的孔隙结构，同时提高了表面粗糙度，有利于液态电解质的吸收。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背景和利益关系，这可能导致潜在的偏见。如果作者有与研究相关的商业或经济利益，他们可能倾向于宣传PVDF纳米纤维膜作为锂离子电池隔膜的优势，而忽略了其他可能存在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片面报道：文章只关注了PVDF纳米纤维膜作为锂离子电池隔膜的增强性能，但没有提及任何潜在的缺点或风险。例如，文章没有讨论PVDF纳米纤维膜在实际应用中可能遇到的耐久性、稳定性或安全性问题。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PVDF纳米纤维膜具有增强性能，但没有提供足够的证据来支持这一主张。文章只引用了一些傅里叶变换红外光谱（FTIR）和扫描电子显微镜（SEM）图像来说明PVDF纳米纤维膜的形态和化学分析，并未提供更深入、更全面的实验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缺失的考虑点：文章没有讨论PVDF纳米纤维膜在实际应用中可能面临的挑战和限制。例如，文章没有提及PVDF纳米纤维膜的制备成本、生产规模化的可行性、与其他材料相比的性能优势等方面。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PVDF纳米纤维膜具有增强性能，但并未提供足够的实验证据来支持这一主张。文章只引用了一些傅里叶变换红外光谱（FTIR）和扫描电子显微镜（SEM）图像来说明PVDF纳米纤维膜的形态和化学分析，并未提供更深入、更全面的实验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未探索的反驳：文章没有探讨任何可能存在的反驳观点或争议。对于PVDF纳米纤维膜作为锂离子电池隔膜的优势，是否有其他研究结果或观点与之相悖？这些问题没有得到充分讨论。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倾向于宣传PVDF纳米纤维膜作为锂离子电池隔膜的优势，而没有提供足够的客观信息来支持这一主张。文章中使用了一些形容词和措辞，如“增强性能”、“显著增加”等，可能会给读者留下过于乐观或宣传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偏袒：文章没有平等地呈现双方观点或研究结果。它只关注了PVDF纳米纤维膜作为锂离子电池隔膜的优势，而忽略了其他可能存在的问题或争议。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未注意到可能的风险：文章没有提及PVDF纳米纤维膜作为锂离子电池隔膜可能面临的潜在风险。例如，PVDF材料本身可能具有毒性或环境影响，并且在电池应用中可能出现安全问题。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潜在的偏见、片面报道、无根据的主张、缺失的考虑点、所提出主张的缺失证据、未探索的反驳、宣传内容和偏袒等问题。对于PVDF纳米纤维膜作为锂离子电池隔膜的优势和潜在风险，文章没有提供足够的客观信息和全面讨论。因此，读者应该对这篇文章持有审慎的态度，并进一步研究和了解相关领域的其他观点和研究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PVDF纳米纤维膜的潜在缺点和风险
</w:t>
      </w:r>
    </w:p>
    <w:p>
      <w:pPr>
        <w:spacing w:after="0"/>
        <w:numPr>
          <w:ilvl w:val="0"/>
          <w:numId w:val="2"/>
        </w:numPr>
      </w:pPr>
      <w:r>
        <w:rPr/>
        <w:t xml:space="preserve">PVDF纳米纤维膜增强性能的证据不足
</w:t>
      </w:r>
    </w:p>
    <w:p>
      <w:pPr>
        <w:spacing w:after="0"/>
        <w:numPr>
          <w:ilvl w:val="0"/>
          <w:numId w:val="2"/>
        </w:numPr>
      </w:pPr>
      <w:r>
        <w:rPr/>
        <w:t xml:space="preserve">PVDF纳米纤维膜的制备成本和生产规模化可行性
</w:t>
      </w:r>
    </w:p>
    <w:p>
      <w:pPr>
        <w:spacing w:after="0"/>
        <w:numPr>
          <w:ilvl w:val="0"/>
          <w:numId w:val="2"/>
        </w:numPr>
      </w:pPr>
      <w:r>
        <w:rPr/>
        <w:t xml:space="preserve">PVDF纳米纤维膜与其他材料的性能比较
</w:t>
      </w:r>
    </w:p>
    <w:p>
      <w:pPr>
        <w:spacing w:after="0"/>
        <w:numPr>
          <w:ilvl w:val="0"/>
          <w:numId w:val="2"/>
        </w:numPr>
      </w:pPr>
      <w:r>
        <w:rPr/>
        <w:t xml:space="preserve">反驳观点和争议
</w:t>
      </w:r>
    </w:p>
    <w:p>
      <w:pPr>
        <w:spacing w:after="0"/>
        <w:numPr>
          <w:ilvl w:val="0"/>
          <w:numId w:val="2"/>
        </w:numPr>
      </w:pPr>
      <w:r>
        <w:rPr/>
        <w:t xml:space="preserve">宣传性内容和偏袒
</w:t>
      </w:r>
    </w:p>
    <w:p>
      <w:pPr>
        <w:numPr>
          <w:ilvl w:val="0"/>
          <w:numId w:val="2"/>
        </w:numPr>
      </w:pPr>
      <w:r>
        <w:rPr/>
        <w:t xml:space="preserve">PVDF纳米纤维膜的潜在风险和安全问题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https://www.fullpicture.app/item/d5e0c6910f81e9d94ef1cb54b7eea977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72A0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10.1021/acsomega.9b01541" TargetMode="External"/><Relationship Id="rId8" Type="http://schemas.openxmlformats.org/officeDocument/2006/relationships/hyperlink" Target="https://www.fullpicture.app/item/d5e0c6910f81e9d94ef1cb54b7eea9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2023-07-11T04:34:39+02:00</dcterms:created>
  <dcterms:modified xsi:type="dcterms:W3CDTF">2023-07-11T04:34:39+02:00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