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FMRS外文医学信息资源检索平台</w:t>
      </w:r>
      <w:br/>
      <w:hyperlink r:id="rId7" w:history="1">
        <w:r>
          <w:rPr>
            <w:color w:val="2980b9"/>
            <w:u w:val="single"/>
          </w:rPr>
          <w:t xml:space="preserve">https://fmrs.metstr.com/search-detail?id=79e37dbc2e9592cda21f9dd6aeb1649e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本研究探讨了早期肺腺癌患者进行有限切除术后，空气间隙扩散（STAS）对预后的影响。</w:t>
      </w:r>
    </w:p>
    <w:p>
      <w:pPr>
        <w:jc w:val="both"/>
      </w:pPr>
      <w:r>
        <w:rPr/>
        <w:t xml:space="preserve">2. STAS与肿瘤分期、组织学分化程度和胸膜侵犯等因素显著相关，并且STAS阳性患者的复发生存期和总生存期均较短。</w:t>
      </w:r>
    </w:p>
    <w:p>
      <w:pPr>
        <w:jc w:val="both"/>
      </w:pPr>
      <w:r>
        <w:rPr/>
        <w:t xml:space="preserve">3. STAS是早期肺腺癌有限切除术后预后不良的独立预测因子，同时也与手术切缘复发有关。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该文章是一篇关于早期肺腺癌手术治疗中空气间隙扩散（STAS）的预后影响的研究。文章提出了STAS在限制性切除术后预后不良的预测作用，并与手术边缘复发有关联。然而，该文章存在以下几个问题：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1.潜在偏见及其来源：该研究是一项回顾性研究，可能存在选择偏差和信息偏差。此外，作者并未说明是否进行了多中心或单中心研究，也未说明是否有资金支持。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2.片面报道：该文章只探讨了限制性切除术对STAS的影响，而没有比较其他手术方式对STAS的影响。因此，结论可能不具有普适性。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3.缺失的考虑点：该文章没有考虑其他因素对预后的影响，如年龄、性别、吸烟史等。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4.所提出主张的缺失证据：尽管作者声称STAS与手术边缘复发有关联，但并未提供足够的证据来支持这一观点。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5.未探索的反驳：该文章没有探讨其他学者对STAS与手术边缘复发的关联性的不同观点，也没有探讨其他可能影响预后的因素。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6.宣传内容：该文章未提供足够的证据来支持其结论，并且可能存在宣传内容的嫌疑。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综上所述，该文章存在一些问题，需要更多的研究来验证其结论。同时，读者应该保持批判性思维并注意到可能存在的偏见和风险。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claim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https://www.fullpicture.app/item/d58066f2ec52c3c293cf05738d6d7e5e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807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mrs.metstr.com/search-detail?id=79e37dbc2e9592cda21f9dd6aeb1649e" TargetMode="External"/><Relationship Id="rId8" Type="http://schemas.openxmlformats.org/officeDocument/2006/relationships/hyperlink" Target="https://www.fullpicture.app/item/d58066f2ec52c3c293cf05738d6d7e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2023-07-05T05:10:53+02:00</dcterms:created>
  <dcterms:modified xsi:type="dcterms:W3CDTF">2023-07-05T05:10:53+02:00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