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八字测算,生辰八字查询,八字测试免费算命-华易网</w:t>
      </w:r>
      <w:br/>
      <w:hyperlink r:id="rId7" w:history="1">
        <w:r>
          <w:rPr>
            <w:color w:val="2980b9"/>
            <w:u w:val="single"/>
          </w:rPr>
          <w:t xml:space="preserve">https://m.k366.com/bzcx/</w:t>
        </w:r>
      </w:hyperlink>
    </w:p>
    <w:p>
      <w:pPr>
        <w:pStyle w:val="Heading1"/>
      </w:pPr>
      <w:bookmarkStart w:id="2" w:name="_Toc2"/>
      <w:r>
        <w:t>Article summary:</w:t>
      </w:r>
      <w:bookmarkEnd w:id="2"/>
    </w:p>
    <w:p>
      <w:pPr>
        <w:jc w:val="both"/>
      </w:pPr>
      <w:r>
        <w:rPr/>
        <w:t xml:space="preserve">1. 八字测算是一种古老的中国命理学方法，用于推测一个人一生的命运和个性特征。</w:t>
      </w:r>
    </w:p>
    <w:p>
      <w:pPr>
        <w:jc w:val="both"/>
      </w:pPr>
      <w:r>
        <w:rPr/>
        <w:t xml:space="preserve">2. 八字由四柱组成，每柱包含一个天干和一个地支，通过分析八字命盘中天干地支的组合、相互关系和与其他宫位的关系，可以推测个人的命运走势、事业发展、婚姻状况、健康状况等。</w:t>
      </w:r>
    </w:p>
    <w:p>
      <w:pPr>
        <w:jc w:val="both"/>
      </w:pPr>
      <w:r>
        <w:rPr/>
        <w:t xml:space="preserve">3. 八字测算只是提供一种参考，个人的努力、选择和环境等因素也会对命运产生影响。华易网提供免费的生辰八字查询和测试工具，旨在帮助人们了解自身的运势。</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这篇文章是关于八字测算的介绍和推广，主要强调了八字测算的古老性和命理学方法的有效性。然而，文章存在一些问题需要进行批判性分析。</w:t>
      </w:r>
    </w:p>
    <w:p>
      <w:pPr>
        <w:jc w:val="both"/>
      </w:pPr>
      <w:r>
        <w:rPr/>
        <w:t xml:space="preserve"/>
      </w:r>
    </w:p>
    <w:p>
      <w:pPr>
        <w:jc w:val="both"/>
      </w:pPr>
      <w:r>
        <w:rPr/>
        <w:t xml:space="preserve">首先，文章没有提供任何科学证据来支持八字测算的准确性和可靠性。虽然八字测算在中国有着悠久的历史，但它仍然属于迷信领域，并没有被现代科学所证实。因此，将其作为一种可以预测个人命运和个性特征的工具来推广可能会误导读者。</w:t>
      </w:r>
    </w:p>
    <w:p>
      <w:pPr>
        <w:jc w:val="both"/>
      </w:pPr>
      <w:r>
        <w:rPr/>
        <w:t xml:space="preserve"/>
      </w:r>
    </w:p>
    <w:p>
      <w:pPr>
        <w:jc w:val="both"/>
      </w:pPr>
      <w:r>
        <w:rPr/>
        <w:t xml:space="preserve">其次，文章没有提及八字测算存在的局限性和风险。八字测算只是基于出生年、月、日、时等信息进行推断，忽略了其他重要因素对个人命运的影响，如教育背景、家庭环境、社会经济条件等。此外，由于每个人都有自己独特的经历和选择，命运并不完全取决于天干地支组合。</w:t>
      </w:r>
    </w:p>
    <w:p>
      <w:pPr>
        <w:jc w:val="both"/>
      </w:pPr>
      <w:r>
        <w:rPr/>
        <w:t xml:space="preserve"/>
      </w:r>
    </w:p>
    <w:p>
      <w:pPr>
        <w:jc w:val="both"/>
      </w:pPr>
      <w:r>
        <w:rPr/>
        <w:t xml:space="preserve">此外，在宣传中使用诸如“免费测试”之类的词语可能是为了吸引读者参与，并最终购买相关服务或产品。这种商业化倾向可能会导致信息偏袒和片面报道，以满足商业利益。</w:t>
      </w:r>
    </w:p>
    <w:p>
      <w:pPr>
        <w:jc w:val="both"/>
      </w:pPr>
      <w:r>
        <w:rPr/>
        <w:t xml:space="preserve"/>
      </w:r>
    </w:p>
    <w:p>
      <w:pPr>
        <w:jc w:val="both"/>
      </w:pPr>
      <w:r>
        <w:rPr/>
        <w:t xml:space="preserve">最后，文章没有提及八字测算的潜在偏见来源。八字测算是基于中国传统文化和价值观的，可能存在对性别、年龄、地域等因素的偏见。这些偏见可能会影响到结果的准确性和公正性。</w:t>
      </w:r>
    </w:p>
    <w:p>
      <w:pPr>
        <w:jc w:val="both"/>
      </w:pPr>
      <w:r>
        <w:rPr/>
        <w:t xml:space="preserve"/>
      </w:r>
    </w:p>
    <w:p>
      <w:pPr>
        <w:jc w:val="both"/>
      </w:pPr>
      <w:r>
        <w:rPr/>
        <w:t xml:space="preserve">综上所述，这篇文章在推广八字测算时存在一些问题。它没有提供科学证据支持其准确性，忽略了其局限性和风险，并可能受商业利益驱动而产生偏袒和片面报道。读者应该保持批判思维并谨慎对待这种命理学方法的使用。</w:t>
      </w:r>
    </w:p>
    <w:p>
      <w:pPr>
        <w:pStyle w:val="Heading1"/>
      </w:pPr>
      <w:bookmarkStart w:id="5" w:name="_Toc5"/>
      <w:r>
        <w:t>Topics for further research:</w:t>
      </w:r>
      <w:bookmarkEnd w:id="5"/>
    </w:p>
    <w:p>
      <w:pPr>
        <w:spacing w:after="0"/>
        <w:numPr>
          <w:ilvl w:val="0"/>
          <w:numId w:val="2"/>
        </w:numPr>
      </w:pPr>
      <w:r>
        <w:rPr/>
        <w:t xml:space="preserve">八字测算的科学证据
</w:t>
      </w:r>
    </w:p>
    <w:p>
      <w:pPr>
        <w:spacing w:after="0"/>
        <w:numPr>
          <w:ilvl w:val="0"/>
          <w:numId w:val="2"/>
        </w:numPr>
      </w:pPr>
      <w:r>
        <w:rPr/>
        <w:t xml:space="preserve">八字测算的局限性和风险
</w:t>
      </w:r>
    </w:p>
    <w:p>
      <w:pPr>
        <w:spacing w:after="0"/>
        <w:numPr>
          <w:ilvl w:val="0"/>
          <w:numId w:val="2"/>
        </w:numPr>
      </w:pPr>
      <w:r>
        <w:rPr/>
        <w:t xml:space="preserve">八字测算的商业化倾向
</w:t>
      </w:r>
    </w:p>
    <w:p>
      <w:pPr>
        <w:spacing w:after="0"/>
        <w:numPr>
          <w:ilvl w:val="0"/>
          <w:numId w:val="2"/>
        </w:numPr>
      </w:pPr>
      <w:r>
        <w:rPr/>
        <w:t xml:space="preserve">八字测算的潜在偏见
</w:t>
      </w:r>
    </w:p>
    <w:p>
      <w:pPr>
        <w:spacing w:after="0"/>
        <w:numPr>
          <w:ilvl w:val="0"/>
          <w:numId w:val="2"/>
        </w:numPr>
      </w:pPr>
      <w:r>
        <w:rPr/>
        <w:t xml:space="preserve">批判性思维和对待命理学方法的谨慎态度
</w:t>
      </w:r>
    </w:p>
    <w:p>
      <w:pPr>
        <w:numPr>
          <w:ilvl w:val="0"/>
          <w:numId w:val="2"/>
        </w:numPr>
      </w:pPr>
      <w:r>
        <w:rPr/>
        <w:t xml:space="preserve">八字测算的其他未涵盖主题</w:t>
      </w:r>
    </w:p>
    <w:p>
      <w:pPr>
        <w:pStyle w:val="Heading1"/>
      </w:pPr>
      <w:bookmarkStart w:id="6" w:name="_Toc6"/>
      <w:r>
        <w:t>Report location:</w:t>
      </w:r>
      <w:bookmarkEnd w:id="6"/>
    </w:p>
    <w:p>
      <w:hyperlink r:id="rId8" w:history="1">
        <w:r>
          <w:rPr>
            <w:color w:val="2980b9"/>
            <w:u w:val="single"/>
          </w:rPr>
          <w:t xml:space="preserve">https://www.fullpicture.app/item/d55eb64c201454d50ed85c90634bc219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C2F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k366.com/bzcx/" TargetMode="External"/><Relationship Id="rId8" Type="http://schemas.openxmlformats.org/officeDocument/2006/relationships/hyperlink" Target="https://www.fullpicture.app/item/d55eb64c201454d50ed85c90634bc2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2024-03-30T14:35:38+01:00</dcterms:created>
  <dcterms:modified xsi:type="dcterms:W3CDTF">2024-03-30T14:35:38+01:00</dcterms:modified>
</cp:coreProperties>
</file>

<file path=docProps/custom.xml><?xml version="1.0" encoding="utf-8"?>
<Properties xmlns="http://schemas.openxmlformats.org/officeDocument/2006/custom-properties" xmlns:vt="http://schemas.openxmlformats.org/officeDocument/2006/docPropsVTypes"/>
</file>