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Adult attention-deficit/hyperactivity disorder (ADHD) - Symptoms and causes - Mayo Clinic</w:t>
      </w:r>
      <w:br/>
      <w:hyperlink r:id="rId7" w:history="1">
        <w:r>
          <w:rPr>
            <w:color w:val="2980b9"/>
            <w:u w:val="single"/>
          </w:rPr>
          <w:t xml:space="preserve">https://www.mayoclinic.org/diseases-conditions/adult-adhd/symptoms-causes/syc-20350878</w:t>
        </w:r>
      </w:hyperlink>
    </w:p>
    <w:p>
      <w:pPr>
        <w:pStyle w:val="Heading1"/>
      </w:pPr>
      <w:bookmarkStart w:id="2" w:name="_Toc2"/>
      <w:r>
        <w:t>Article summary:</w:t>
      </w:r>
      <w:bookmarkEnd w:id="2"/>
    </w:p>
    <w:p>
      <w:pPr>
        <w:jc w:val="both"/>
      </w:pPr>
      <w:r>
        <w:rPr/>
        <w:t xml:space="preserve">1. Adult ADHD is a mental health disorder that includes symptoms such as difficulty paying attention, hyperactivity, and impulsiveness. It can lead to unstable relationships, poor work or school performance, low self-esteem, and other problems.</w:t>
      </w:r>
    </w:p>
    <w:p>
      <w:pPr>
        <w:jc w:val="both"/>
      </w:pPr>
      <w:r>
        <w:rPr/>
        <w:t xml:space="preserve"/>
      </w:r>
    </w:p>
    <w:p>
      <w:pPr>
        <w:jc w:val="both"/>
      </w:pPr>
      <w:r>
        <w:rPr/>
        <w:t xml:space="preserve">2. Symptoms of adult ADHD may include impulsiveness, disorganization, poor time management skills, trouble focusing on tasks, excessive activity or restlessness, mood swings, and trouble coping with stress.</w:t>
      </w:r>
    </w:p>
    <w:p>
      <w:pPr>
        <w:jc w:val="both"/>
      </w:pPr>
      <w:r>
        <w:rPr/>
        <w:t xml:space="preserve"/>
      </w:r>
    </w:p>
    <w:p>
      <w:pPr>
        <w:jc w:val="both"/>
      </w:pPr>
      <w:r>
        <w:rPr/>
        <w:t xml:space="preserve">3. The exact cause of ADHD is not clear, but factors such as genetics, environment (such as lead exposure), and problems during development may play a role. Risk factors for ADHD include having blood relatives with ADHD or another mental health disorder and being exposed to environmental toxins as a child.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from Mayo Clinic provides a comprehensive overview of adult attention-deficit/hyperactivity disorder (ADHD), including symptoms, causes, risk factors, complications, and coexisting conditions. However, there are several aspects of the article that warrant critical analysis.</w:t>
      </w:r>
    </w:p>
    <w:p>
      <w:pPr>
        <w:jc w:val="both"/>
      </w:pPr>
      <w:r>
        <w:rPr/>
        <w:t xml:space="preserve"/>
      </w:r>
    </w:p>
    <w:p>
      <w:pPr>
        <w:jc w:val="both"/>
      </w:pPr>
      <w:r>
        <w:rPr/>
        <w:t xml:space="preserve">One potential bias in the article is the emphasis on medication as a treatment for adult ADHD. While medication is mentioned as part of the treatment plan, there is limited discussion of alternative or complementary therapies that may be beneficial for managing ADHD symptoms. Psychotherapy is briefly mentioned but not explored in depth as a potential treatment option. This lack of information on non-pharmacological treatments could suggest a bias towards pharmaceutical interventions.</w:t>
      </w:r>
    </w:p>
    <w:p>
      <w:pPr>
        <w:jc w:val="both"/>
      </w:pPr>
      <w:r>
        <w:rPr/>
        <w:t xml:space="preserve"/>
      </w:r>
    </w:p>
    <w:p>
      <w:pPr>
        <w:jc w:val="both"/>
      </w:pPr>
      <w:r>
        <w:rPr/>
        <w:t xml:space="preserve">Additionally, the article does not delve into the controversy surrounding the overdiagnosis and overmedication of ADHD in both children and adults. There is growing concern about the potential misuse of stimulant medications prescribed for ADHD and their long-term effects on individuals. The article could benefit from addressing these concerns to provide a more balanced perspective on ADHD treatment.</w:t>
      </w:r>
    </w:p>
    <w:p>
      <w:pPr>
        <w:jc w:val="both"/>
      </w:pPr>
      <w:r>
        <w:rPr/>
        <w:t xml:space="preserve"/>
      </w:r>
    </w:p>
    <w:p>
      <w:pPr>
        <w:jc w:val="both"/>
      </w:pPr>
      <w:r>
        <w:rPr/>
        <w:t xml:space="preserve">Furthermore, while the article mentions that genetics, environment, and problems during development may play a role in the development of ADHD, it does not explore these factors in detail or provide evidence to support these claims. Without further explanation or supporting research, these statements may appear as unsupported claims.</w:t>
      </w:r>
    </w:p>
    <w:p>
      <w:pPr>
        <w:jc w:val="both"/>
      </w:pPr>
      <w:r>
        <w:rPr/>
        <w:t xml:space="preserve"/>
      </w:r>
    </w:p>
    <w:p>
      <w:pPr>
        <w:jc w:val="both"/>
      </w:pPr>
      <w:r>
        <w:rPr/>
        <w:t xml:space="preserve">The article also lacks discussion on potential risks associated with ADHD medications, such as side effects or dependency issues. Providing information on the risks and benefits of medication would offer readers a more comprehensive understanding of their treatment options.</w:t>
      </w:r>
    </w:p>
    <w:p>
      <w:pPr>
        <w:jc w:val="both"/>
      </w:pPr>
      <w:r>
        <w:rPr/>
        <w:t xml:space="preserve"/>
      </w:r>
    </w:p>
    <w:p>
      <w:pPr>
        <w:jc w:val="both"/>
      </w:pPr>
      <w:r>
        <w:rPr/>
        <w:t xml:space="preserve">Moreover, there is limited exploration of coexisting conditions that often accompany ADHD in adults. The article briefly mentions mood disorders, anxiety disorders, other psychiatric disorders, and learning disabilities but does not elaborate on how these conditions interact with ADHD or impact overall treatment outcomes.</w:t>
      </w:r>
    </w:p>
    <w:p>
      <w:pPr>
        <w:jc w:val="both"/>
      </w:pPr>
      <w:r>
        <w:rPr/>
        <w:t xml:space="preserve"/>
      </w:r>
    </w:p>
    <w:p>
      <w:pPr>
        <w:jc w:val="both"/>
      </w:pPr>
      <w:r>
        <w:rPr/>
        <w:t xml:space="preserve">Overall, while the Mayo Clinic article offers valuable information on adult ADHD symptoms and causes, there are areas where further exploration and balance could enhance its credibility and usefulness to readers seeking comprehensive information on this topic.</w:t>
      </w:r>
    </w:p>
    <w:p>
      <w:pPr>
        <w:pStyle w:val="Heading1"/>
      </w:pPr>
      <w:bookmarkStart w:id="5" w:name="_Toc5"/>
      <w:r>
        <w:t>Topics for further research:</w:t>
      </w:r>
      <w:bookmarkEnd w:id="5"/>
    </w:p>
    <w:p>
      <w:pPr>
        <w:spacing w:after="0"/>
        <w:numPr>
          <w:ilvl w:val="0"/>
          <w:numId w:val="2"/>
        </w:numPr>
      </w:pPr>
      <w:r>
        <w:rPr/>
        <w:t xml:space="preserve">Non-pharmacological treatments for adult ADHD
</w:t>
      </w:r>
    </w:p>
    <w:p>
      <w:pPr>
        <w:spacing w:after="0"/>
        <w:numPr>
          <w:ilvl w:val="0"/>
          <w:numId w:val="2"/>
        </w:numPr>
      </w:pPr>
      <w:r>
        <w:rPr/>
        <w:t xml:space="preserve">Controversy overdiagnosis and overmedication of ADHD
</w:t>
      </w:r>
    </w:p>
    <w:p>
      <w:pPr>
        <w:spacing w:after="0"/>
        <w:numPr>
          <w:ilvl w:val="0"/>
          <w:numId w:val="2"/>
        </w:numPr>
      </w:pPr>
      <w:r>
        <w:rPr/>
        <w:t xml:space="preserve">Long-term effects of stimulant medications for ADHD
</w:t>
      </w:r>
    </w:p>
    <w:p>
      <w:pPr>
        <w:spacing w:after="0"/>
        <w:numPr>
          <w:ilvl w:val="0"/>
          <w:numId w:val="2"/>
        </w:numPr>
      </w:pPr>
      <w:r>
        <w:rPr/>
        <w:t xml:space="preserve">Genetic and environmental factors in the development of ADHD
</w:t>
      </w:r>
    </w:p>
    <w:p>
      <w:pPr>
        <w:spacing w:after="0"/>
        <w:numPr>
          <w:ilvl w:val="0"/>
          <w:numId w:val="2"/>
        </w:numPr>
      </w:pPr>
      <w:r>
        <w:rPr/>
        <w:t xml:space="preserve">Risks and benefits of ADHD medications
</w:t>
      </w:r>
    </w:p>
    <w:p>
      <w:pPr>
        <w:numPr>
          <w:ilvl w:val="0"/>
          <w:numId w:val="2"/>
        </w:numPr>
      </w:pPr>
      <w:r>
        <w:rPr/>
        <w:t xml:space="preserve">Coexisting conditions with adult ADHD and their impact on treatment outcomes</w:t>
      </w:r>
    </w:p>
    <w:p>
      <w:pPr>
        <w:pStyle w:val="Heading1"/>
      </w:pPr>
      <w:bookmarkStart w:id="6" w:name="_Toc6"/>
      <w:r>
        <w:t>Report location:</w:t>
      </w:r>
      <w:bookmarkEnd w:id="6"/>
    </w:p>
    <w:p>
      <w:hyperlink r:id="rId8" w:history="1">
        <w:r>
          <w:rPr>
            <w:color w:val="2980b9"/>
            <w:u w:val="single"/>
          </w:rPr>
          <w:t xml:space="preserve">https://www.fullpicture.app/item/d5006aa2f98f0a3d290d0439d1159e9f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1B5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yoclinic.org/diseases-conditions/adult-adhd/symptoms-causes/syc-20350878" TargetMode="External"/><Relationship Id="rId8" Type="http://schemas.openxmlformats.org/officeDocument/2006/relationships/hyperlink" Target="https://www.fullpicture.app/item/d5006aa2f98f0a3d290d0439d1159e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2024-07-05T14:51:23+02:00</dcterms:created>
  <dcterms:modified xsi:type="dcterms:W3CDTF">2024-07-05T14:51:23+02:00</dcterms:modified>
</cp:coreProperties>
</file>

<file path=docProps/custom.xml><?xml version="1.0" encoding="utf-8"?>
<Properties xmlns="http://schemas.openxmlformats.org/officeDocument/2006/custom-properties" xmlns:vt="http://schemas.openxmlformats.org/officeDocument/2006/docPropsVTypes"/>
</file>