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游戏加加BenchMark-硬件详情-BenchMark跑分-电脑性能-电脑跑分-游戏性能-CPU性能-显卡性能</w:t>
      </w:r>
      <w:br/>
      <w:hyperlink r:id="rId7" w:history="1">
        <w:r>
          <w:rPr>
            <w:color w:val="2980b9"/>
            <w:u w:val="single"/>
          </w:rPr>
          <w:t xml:space="preserve">https://rank.gamepp.com/hw/info?hwid=87ee531b-9bef-4033-bb51-268488dcb918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游戏加加BenchMark是一款测试电脑性能和游戏性能的软件，可以通过跑分来评估硬件的表现。</w:t>
      </w:r>
    </w:p>
    <w:p>
      <w:pPr>
        <w:jc w:val="both"/>
      </w:pPr>
      <w:r>
        <w:rPr/>
        <w:t xml:space="preserve">2. 本文介绍了一台配置高端的电脑，包括主板、CPU和内存等硬件详情，并给出了相应的跑分结果和排名。</w:t>
      </w:r>
    </w:p>
    <w:p>
      <w:pPr>
        <w:jc w:val="both"/>
      </w:pPr>
      <w:r>
        <w:rPr/>
        <w:t xml:space="preserve">3. 通过本文可以了解到该电脑在游戏性能方面表现优异，在本赛季中取得S段位并排名前1000。同时，其CPU单核和多核性能也非常强劲。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作为一篇评测文章，该文提供了一些硬件性能数据和游戏性能排名，但是存在以下问题：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偏见及其来源：文章中只提到了Intel的CPU，没有考虑其他品牌的处理器。这可能是因为作者对Intel有偏见或者只测试了Intel的CPU。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片面报道：文章只提供了单核和多核性能评分，并没有提供更详细的性能数据，如温度、功耗等。这使得读者无法全面了解硬件的表现。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无根据的主张：文章中提到“您的游戏性能在本赛季中取得S段位”，但并没有说明该段位是如何计算出来的，也没有提供任何证据支持这个主张。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缺失的考虑点：文章只关注了硬件性能和游戏性能排名，而忽略了其他重要因素，如价格、可靠性、兼容性等。这使得读者无法全面评估硬件产品。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所提出主张的缺失证据：文章中提到“您的游戏性能排名第1000位”，但并没有说明这个排名是基于什么样的标准和数据集计算出来的。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未探索的反驳：文章没有探讨可能存在的反驳观点或争议，这使得读者无法全面了解硬件产品的优缺点。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宣传内容：文章中使用了一些宣传性语言，如“您的游戏性能在本赛季中取得S段位”，可能会误导读者。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偏袒：文章只提到了Intel的CPU，并没有考虑其他品牌的处理器，这可能是因为作者对Intel有偏见或者只测试了Intel的CPU。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没有注意到可能的风险：文章没有提及任何潜在的风险或问题，如过热、电源不足等。这使得读者无法全面评估硬件产品。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没有平等地呈现双方：文章只关注了硬件性能和游戏性能排名，而忽略了其他重要因素，如价格、可靠性、兼容性等。这使得读者无法全面评估硬件产品。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CPU brands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Limited performance data provided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made
</w:t>
      </w:r>
    </w:p>
    <w:p>
      <w:pPr>
        <w:spacing w:after="0"/>
        <w:numPr>
          <w:ilvl w:val="0"/>
          <w:numId w:val="2"/>
        </w:numPr>
      </w:pPr>
      <w:r>
        <w:rPr/>
        <w:t xml:space="preserve">Important factors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made
</w:t>
      </w:r>
    </w:p>
    <w:p>
      <w:pPr>
        <w:numPr>
          <w:ilvl w:val="0"/>
          <w:numId w:val="2"/>
        </w:numPr>
      </w:pPr>
      <w:r>
        <w:rPr/>
        <w:t xml:space="preserve">Potential counterarguments not explored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https://www.fullpicture.app/item/d4675dfe054e2d196dc619a9e9e8a159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54D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.gamepp.com/hw/info?hwid=87ee531b-9bef-4033-bb51-268488dcb918" TargetMode="External"/><Relationship Id="rId8" Type="http://schemas.openxmlformats.org/officeDocument/2006/relationships/hyperlink" Target="https://www.fullpicture.app/item/d4675dfe054e2d196dc619a9e9e8a1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2023-12-18T13:53:28+01:00</dcterms:created>
  <dcterms:modified xsi:type="dcterms:W3CDTF">2023-12-18T13:53:28+01:00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