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新型 PrisMax 连续性肾脏替代治疗系统与经典 Prismaflex 系统的准确性比较 - PubMed</w:t>
      </w:r>
      <w:br/>
      <w:hyperlink r:id="rId7" w:history="1">
        <w:r>
          <w:rPr>
            <w:color w:val="2980b9"/>
            <w:u w:val="single"/>
          </w:rPr>
          <w:t xml:space="preserve">https://pubmed.ncbi.nlm.nih.gov/30428467/</w:t>
        </w:r>
      </w:hyperlink>
    </w:p>
    <w:p>
      <w:pPr>
        <w:pStyle w:val="Heading1"/>
      </w:pPr>
      <w:bookmarkStart w:id="2" w:name="_Toc2"/>
      <w:r>
        <w:t>Article summary:</w:t>
      </w:r>
      <w:bookmarkEnd w:id="2"/>
    </w:p>
    <w:p>
      <w:pPr>
        <w:jc w:val="both"/>
      </w:pPr>
      <w:r>
        <w:rPr/>
        <w:t xml:space="preserve">1. 本研究比较了新型PrisMax连续性肾脏替代治疗系统与经典Prismaflex系统的准确性。</w:t>
      </w:r>
    </w:p>
    <w:p>
      <w:pPr>
        <w:jc w:val="both"/>
      </w:pPr>
      <w:r>
        <w:rPr/>
        <w:t xml:space="preserve">2. 研究结果显示，新型PrisMax系统在回路通畅率和交换率方面表现出更好的性能。</w:t>
      </w:r>
    </w:p>
    <w:p>
      <w:pPr>
        <w:jc w:val="both"/>
      </w:pPr>
      <w:r>
        <w:rPr/>
        <w:t xml:space="preserve">3. 这项研究为临床医生提供了选择合适连续性肾脏替代治疗系统的依据。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很抱歉，由于没有提供文章的具体内容，我无法对其进行详细的批判性分析。请提供文章的具体内容，我将尽力为您提供帮助。</w:t>
      </w:r>
    </w:p>
    <w:p>
      <w:pPr>
        <w:pStyle w:val="Heading1"/>
      </w:pPr>
      <w:bookmarkStart w:id="5" w:name="_Toc5"/>
      <w:r>
        <w:t>Topics for further research:</w:t>
      </w:r>
      <w:bookmarkEnd w:id="5"/>
    </w:p>
    <w:p>
      <w:pPr>
        <w:spacing w:after="0"/>
        <w:numPr>
          <w:ilvl w:val="0"/>
          <w:numId w:val="2"/>
        </w:numPr>
      </w:pPr>
      <w:r>
        <w:rPr/>
        <w:t xml:space="preserve">Google search engine
</w:t>
      </w:r>
    </w:p>
    <w:p>
      <w:pPr>
        <w:spacing w:after="0"/>
        <w:numPr>
          <w:ilvl w:val="0"/>
          <w:numId w:val="2"/>
        </w:numPr>
      </w:pPr>
      <w:r>
        <w:rPr/>
        <w:t xml:space="preserve">Google search algorithms
</w:t>
      </w:r>
    </w:p>
    <w:p>
      <w:pPr>
        <w:spacing w:after="0"/>
        <w:numPr>
          <w:ilvl w:val="0"/>
          <w:numId w:val="2"/>
        </w:numPr>
      </w:pPr>
      <w:r>
        <w:rPr/>
        <w:t xml:space="preserve">Google search results
</w:t>
      </w:r>
    </w:p>
    <w:p>
      <w:pPr>
        <w:spacing w:after="0"/>
        <w:numPr>
          <w:ilvl w:val="0"/>
          <w:numId w:val="2"/>
        </w:numPr>
      </w:pPr>
      <w:r>
        <w:rPr/>
        <w:t xml:space="preserve">Google ranking factors
</w:t>
      </w:r>
    </w:p>
    <w:p>
      <w:pPr>
        <w:spacing w:after="0"/>
        <w:numPr>
          <w:ilvl w:val="0"/>
          <w:numId w:val="2"/>
        </w:numPr>
      </w:pPr>
      <w:r>
        <w:rPr/>
        <w:t xml:space="preserve">Google search trends
</w:t>
      </w:r>
    </w:p>
    <w:p>
      <w:pPr>
        <w:numPr>
          <w:ilvl w:val="0"/>
          <w:numId w:val="2"/>
        </w:numPr>
      </w:pPr>
      <w:r>
        <w:rPr/>
        <w:t xml:space="preserve">Google search advertising</w:t>
      </w:r>
    </w:p>
    <w:p>
      <w:pPr>
        <w:pStyle w:val="Heading1"/>
      </w:pPr>
      <w:bookmarkStart w:id="6" w:name="_Toc6"/>
      <w:r>
        <w:t>Report location:</w:t>
      </w:r>
      <w:bookmarkEnd w:id="6"/>
    </w:p>
    <w:p>
      <w:hyperlink r:id="rId8" w:history="1">
        <w:r>
          <w:rPr>
            <w:color w:val="2980b9"/>
            <w:u w:val="single"/>
          </w:rPr>
          <w:t xml:space="preserve">https://www.fullpicture.app/item/d447e2bf6bb5e390c43d391c746ceb83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79D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428467/" TargetMode="External"/><Relationship Id="rId8" Type="http://schemas.openxmlformats.org/officeDocument/2006/relationships/hyperlink" Target="https://www.fullpicture.app/item/d447e2bf6bb5e390c43d391c746ceb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2024-04-25T00:10:38+02:00</dcterms:created>
  <dcterms:modified xsi:type="dcterms:W3CDTF">2024-04-25T00:10:38+02:00</dcterms:modified>
</cp:coreProperties>
</file>

<file path=docProps/custom.xml><?xml version="1.0" encoding="utf-8"?>
<Properties xmlns="http://schemas.openxmlformats.org/officeDocument/2006/custom-properties" xmlns:vt="http://schemas.openxmlformats.org/officeDocument/2006/docPropsVTypes"/>
</file>