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Antibacterial effect and wound healing ability of silver nanoparticles incorporation into chitosan-based nanofibrous membranes - ScienceDirect</w:t>
      </w:r>
      <w:br/>
      <w:hyperlink r:id="rId7" w:history="1">
        <w:r>
          <w:rPr>
            <w:color w:val="2980b9"/>
            <w:u w:val="single"/>
          </w:rPr>
          <w:t xml:space="preserve">https://www.sciencedirect.com/science/article/pii/S0928493118320678?via%3Dihub</w:t>
        </w:r>
      </w:hyperlink>
    </w:p>
    <w:p>
      <w:pPr>
        <w:pStyle w:val="Heading1"/>
      </w:pPr>
      <w:bookmarkStart w:id="2" w:name="_Toc2"/>
      <w:r>
        <w:t>Article summary:</w:t>
      </w:r>
      <w:bookmarkEnd w:id="2"/>
    </w:p>
    <w:p>
      <w:pPr>
        <w:jc w:val="both"/>
      </w:pPr>
      <w:r>
        <w:rPr/>
        <w:t xml:space="preserve">1. Silver nanoparticles (AgNPs) are widely explored to enhance the antibacterial property of medical devices such as wound dressings.</w:t>
      </w:r>
    </w:p>
    <w:p>
      <w:pPr>
        <w:jc w:val="both"/>
      </w:pPr>
      <w:r>
        <w:rPr/>
        <w:t xml:space="preserve">2. Biological environment can influence the silver release from AgNPs loaded materials, with inorganic ions slowing down release and proteins forming a barrier to block it.</w:t>
      </w:r>
    </w:p>
    <w:p>
      <w:pPr>
        <w:jc w:val="both"/>
      </w:pPr>
      <w:r>
        <w:rPr/>
        <w:t xml:space="preserve">3. AgNP incorporation can enhance antibacterial efficacy without altering wound healing ability of chitosan-based membranes.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“Antibacterial effect and wound healing ability of silver nanoparticles incorporation into chitosan-based nanofibrous membranes” is an informative piece that provides insight into the potential use of silver nanoparticles for enhancing the antibacterial properties of medical devices such as wound dressings. The article is well written and provides a comprehensive overview of the research conducted on this topic, including an exploration of the effects of proteins and inorganic ions on silver release, an evaluation of antibacterial efficacy both in vitro and in vivo, and an assessment of wound healing ability in vivo. </w:t>
      </w:r>
    </w:p>
    <w:p>
      <w:pPr>
        <w:jc w:val="both"/>
      </w:pPr>
      <w:r>
        <w:rPr/>
        <w:t xml:space="preserve">The article is generally reliable and trustworthy; however, there are some points that could be improved upon. For example, while the article does provide evidence for its claims regarding the effects of proteins and inorganic ions on silver release, it does not explore any possible counterarguments or alternative explanations for these findings. Additionally, while the article does discuss potential risks associated with AgNP incorporation, it does not provide any evidence to support these claims or explore them further. Furthermore, while the article does present both sides equally when discussing wound healing ability, it does not do so when discussing antibacterial efficacy; instead, it focuses primarily on how AgNP incorporation can enhance this property without exploring any potential drawbacks or risks associated with its use. </w:t>
      </w:r>
    </w:p>
    <w:p>
      <w:pPr>
        <w:jc w:val="both"/>
      </w:pPr>
      <w:r>
        <w:rPr/>
        <w:t xml:space="preserve">In conclusion, this article is generally reliable and trustworthy; however, there are some areas where more information could be provided to make it more comprehensive and balanced.</w:t>
      </w:r>
    </w:p>
    <w:p>
      <w:pPr>
        <w:pStyle w:val="Heading1"/>
      </w:pPr>
      <w:bookmarkStart w:id="5" w:name="_Toc5"/>
      <w:r>
        <w:t>Topics for further research:</w:t>
      </w:r>
      <w:bookmarkEnd w:id="5"/>
    </w:p>
    <w:p>
      <w:pPr>
        <w:spacing w:after="0"/>
        <w:numPr>
          <w:ilvl w:val="0"/>
          <w:numId w:val="2"/>
        </w:numPr>
      </w:pPr>
      <w:r>
        <w:rPr/>
        <w:t xml:space="preserve">Silver nanoparticle toxicity </w:t>
      </w:r>
    </w:p>
    <w:p>
      <w:pPr>
        <w:spacing w:after="0"/>
        <w:numPr>
          <w:ilvl w:val="0"/>
          <w:numId w:val="2"/>
        </w:numPr>
      </w:pPr>
      <w:r>
        <w:rPr/>
        <w:t xml:space="preserve">Silver nanoparticle safety </w:t>
      </w:r>
    </w:p>
    <w:p>
      <w:pPr>
        <w:spacing w:after="0"/>
        <w:numPr>
          <w:ilvl w:val="0"/>
          <w:numId w:val="2"/>
        </w:numPr>
      </w:pPr>
      <w:r>
        <w:rPr/>
        <w:t xml:space="preserve">Silver nanoparticle risks </w:t>
      </w:r>
    </w:p>
    <w:p>
      <w:pPr>
        <w:spacing w:after="0"/>
        <w:numPr>
          <w:ilvl w:val="0"/>
          <w:numId w:val="2"/>
        </w:numPr>
      </w:pPr>
      <w:r>
        <w:rPr/>
        <w:t xml:space="preserve">Alternative antibacterial agents </w:t>
      </w:r>
    </w:p>
    <w:p>
      <w:pPr>
        <w:spacing w:after="0"/>
        <w:numPr>
          <w:ilvl w:val="0"/>
          <w:numId w:val="2"/>
        </w:numPr>
      </w:pPr>
      <w:r>
        <w:rPr/>
        <w:t xml:space="preserve">Wound healing alternatives </w:t>
      </w:r>
    </w:p>
    <w:p>
      <w:pPr>
        <w:numPr>
          <w:ilvl w:val="0"/>
          <w:numId w:val="2"/>
        </w:numPr>
      </w:pPr>
      <w:r>
        <w:rPr/>
        <w:t xml:space="preserve">Silver nanoparticle release mechanisms</w:t>
      </w:r>
    </w:p>
    <w:p>
      <w:pPr>
        <w:pStyle w:val="Heading1"/>
      </w:pPr>
      <w:bookmarkStart w:id="6" w:name="_Toc6"/>
      <w:r>
        <w:t>Report location:</w:t>
      </w:r>
      <w:bookmarkEnd w:id="6"/>
    </w:p>
    <w:p>
      <w:hyperlink r:id="rId8" w:history="1">
        <w:r>
          <w:rPr>
            <w:color w:val="2980b9"/>
            <w:u w:val="single"/>
          </w:rPr>
          <w:t xml:space="preserve">https://www.fullpicture.app/item/d1b7a0d3c2c052d6ba556e1cd5eb5b12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B491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8493118320678?via%3Dihub" TargetMode="External"/><Relationship Id="rId8" Type="http://schemas.openxmlformats.org/officeDocument/2006/relationships/hyperlink" Target="https://www.fullpicture.app/item/d1b7a0d3c2c052d6ba556e1cd5eb5b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2023-02-23T18:12:57+01:00</dcterms:created>
  <dcterms:modified xsi:type="dcterms:W3CDTF">2023-02-23T18:12:57+01:00</dcterms:modified>
</cp:coreProperties>
</file>

<file path=docProps/custom.xml><?xml version="1.0" encoding="utf-8"?>
<Properties xmlns="http://schemas.openxmlformats.org/officeDocument/2006/custom-properties" xmlns:vt="http://schemas.openxmlformats.org/officeDocument/2006/docPropsVTypes"/>
</file>