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Uninstall | Monica</w:t>
      </w:r>
      <w:br/>
      <w:hyperlink r:id="rId7" w:history="1">
        <w:r>
          <w:rPr>
            <w:color w:val="2980b9"/>
            <w:u w:val="single"/>
          </w:rPr>
          <w:t xml:space="preserve">https://monica.im/uninstall-success?cid=136be1dd-7a8d-4d8b-88d7-b95e99b5f672</w:t>
        </w:r>
      </w:hyperlink>
    </w:p>
    <w:p>
      <w:pPr>
        <w:pStyle w:val="Heading1"/>
      </w:pPr>
      <w:bookmarkStart w:id="2" w:name="_Toc2"/>
      <w:r>
        <w:t>Article summary:</w:t>
      </w:r>
      <w:bookmarkEnd w:id="2"/>
    </w:p>
    <w:p>
      <w:pPr>
        <w:jc w:val="both"/>
      </w:pPr>
      <w:r>
        <w:rPr/>
        <w:t xml:space="preserve">1. Users may choose to uninstall Monica due to issues with its user experience, such as it getting in the way or being difficult to use.</w:t>
      </w:r>
    </w:p>
    <w:p>
      <w:pPr>
        <w:jc w:val="both"/>
      </w:pPr>
      <w:r>
        <w:rPr/>
        <w:t xml:space="preserve">2. Some users may not know how to use Monica or find that it doesn't work for certain websites or apps, leading them to uninstall the tool.</w:t>
      </w:r>
    </w:p>
    <w:p>
      <w:pPr>
        <w:jc w:val="both"/>
      </w:pPr>
      <w:r>
        <w:rPr/>
        <w:t xml:space="preserve">3. Uninstallation may also be prompted by concerns about payment, such as the free queries not being sufficient or dissatisfaction with ads related to Monica. Additionally, some users may have privacy or security concerns and prefer other AI extensions or tools.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above article titled "Uninstall | Monica" appears to be a form or survey for users who are uninstalling the Monica application. It asks users to provide their reasons for uninstalling and offers different options for them to choose from.</w:t>
      </w:r>
    </w:p>
    <w:p>
      <w:pPr>
        <w:jc w:val="both"/>
      </w:pPr>
      <w:r>
        <w:rPr/>
        <w:t xml:space="preserve"/>
      </w:r>
    </w:p>
    <w:p>
      <w:pPr>
        <w:jc w:val="both"/>
      </w:pPr>
      <w:r>
        <w:rPr/>
        <w:t xml:space="preserve">One potential bias in this article is the lack of options provided for positive feedback or reasons why users might want to keep using Monica. The article only focuses on negative aspects and reasons for uninstallation, which may give a skewed impression of the overall user experience. This one-sided reporting could potentially misrepresent the true sentiments of users.</w:t>
      </w:r>
    </w:p>
    <w:p>
      <w:pPr>
        <w:jc w:val="both"/>
      </w:pPr>
      <w:r>
        <w:rPr/>
        <w:t xml:space="preserve"/>
      </w:r>
    </w:p>
    <w:p>
      <w:pPr>
        <w:jc w:val="both"/>
      </w:pPr>
      <w:r>
        <w:rPr/>
        <w:t xml:space="preserve">Additionally, some of the claims made in the article are unsupported and lack evidence. For example, it states that Monica gets in the way or is difficult to use without providing any specific examples or instances where this has occurred. Similarly, it mentions that Monica doesn't work for certain websites or apps, but again fails to provide any specific examples or evidence.</w:t>
      </w:r>
    </w:p>
    <w:p>
      <w:pPr>
        <w:jc w:val="both"/>
      </w:pPr>
      <w:r>
        <w:rPr/>
        <w:t xml:space="preserve"/>
      </w:r>
    </w:p>
    <w:p>
      <w:pPr>
        <w:jc w:val="both"/>
      </w:pPr>
      <w:r>
        <w:rPr/>
        <w:t xml:space="preserve">The article also does not explore counterarguments or alternative perspectives. It assumes that all users who are uninstalling have negative experiences with Monica without considering that there may be other factors influencing their decision. This lack of consideration for alternative viewpoints limits the depth and objectivity of the analysis.</w:t>
      </w:r>
    </w:p>
    <w:p>
      <w:pPr>
        <w:jc w:val="both"/>
      </w:pPr>
      <w:r>
        <w:rPr/>
        <w:t xml:space="preserve"/>
      </w:r>
    </w:p>
    <w:p>
      <w:pPr>
        <w:jc w:val="both"/>
      </w:pPr>
      <w:r>
        <w:rPr/>
        <w:t xml:space="preserve">Furthermore, there is a promotional aspect to this article as it includes a section where users can vent their frustrations directly to the product manager about Monica. This suggests that the purpose of this article may not solely be to gather feedback but also to promote engagement with the product manager and potentially address any issues raised by users.</w:t>
      </w:r>
    </w:p>
    <w:p>
      <w:pPr>
        <w:jc w:val="both"/>
      </w:pPr>
      <w:r>
        <w:rPr/>
        <w:t xml:space="preserve"/>
      </w:r>
    </w:p>
    <w:p>
      <w:pPr>
        <w:jc w:val="both"/>
      </w:pPr>
      <w:r>
        <w:rPr/>
        <w:t xml:space="preserve">Another potential issue is the absence of any mention of possible risks associated with uninstalling Monica. While it asks users about their privacy and security concerns, it does not provide any information about how these concerns are addressed within the application itself or if there are any potential risks associated with uninstallation.</w:t>
      </w:r>
    </w:p>
    <w:p>
      <w:pPr>
        <w:jc w:val="both"/>
      </w:pPr>
      <w:r>
        <w:rPr/>
        <w:t xml:space="preserve"/>
      </w:r>
    </w:p>
    <w:p>
      <w:pPr>
        <w:jc w:val="both"/>
      </w:pPr>
      <w:r>
        <w:rPr/>
        <w:t xml:space="preserve">Overall, this article lacks balance in its reporting by focusing solely on negative aspects and failing to present both sides equally. It also makes unsupported claims, lacks evidence, and does not explore counterarguments or alternative perspectives. The promotional aspect and absence of risk considerations further contribute to the potential biases in this article.</w:t>
      </w:r>
    </w:p>
    <w:p>
      <w:pPr>
        <w:pStyle w:val="Heading1"/>
      </w:pPr>
      <w:bookmarkStart w:id="5" w:name="_Toc5"/>
      <w:r>
        <w:t>Topics for further research:</w:t>
      </w:r>
      <w:bookmarkEnd w:id="5"/>
    </w:p>
    <w:p>
      <w:pPr>
        <w:spacing w:after="0"/>
        <w:numPr>
          <w:ilvl w:val="0"/>
          <w:numId w:val="2"/>
        </w:numPr>
      </w:pPr>
      <w:r>
        <w:rPr/>
        <w:t xml:space="preserve">Monica application positive feedback and user experiences
</w:t>
      </w:r>
    </w:p>
    <w:p>
      <w:pPr>
        <w:spacing w:after="0"/>
        <w:numPr>
          <w:ilvl w:val="0"/>
          <w:numId w:val="2"/>
        </w:numPr>
      </w:pPr>
      <w:r>
        <w:rPr/>
        <w:t xml:space="preserve">Monica application features and benefits
</w:t>
      </w:r>
    </w:p>
    <w:p>
      <w:pPr>
        <w:spacing w:after="0"/>
        <w:numPr>
          <w:ilvl w:val="0"/>
          <w:numId w:val="2"/>
        </w:numPr>
      </w:pPr>
      <w:r>
        <w:rPr/>
        <w:t xml:space="preserve">Monica application usability and user-friendly interface
</w:t>
      </w:r>
    </w:p>
    <w:p>
      <w:pPr>
        <w:spacing w:after="0"/>
        <w:numPr>
          <w:ilvl w:val="0"/>
          <w:numId w:val="2"/>
        </w:numPr>
      </w:pPr>
      <w:r>
        <w:rPr/>
        <w:t xml:space="preserve">Monica application compatibility with different websites and apps
</w:t>
      </w:r>
    </w:p>
    <w:p>
      <w:pPr>
        <w:spacing w:after="0"/>
        <w:numPr>
          <w:ilvl w:val="0"/>
          <w:numId w:val="2"/>
        </w:numPr>
      </w:pPr>
      <w:r>
        <w:rPr/>
        <w:t xml:space="preserve">Monica application privacy and security measures
</w:t>
      </w:r>
    </w:p>
    <w:p>
      <w:pPr>
        <w:numPr>
          <w:ilvl w:val="0"/>
          <w:numId w:val="2"/>
        </w:numPr>
      </w:pPr>
      <w:r>
        <w:rPr/>
        <w:t xml:space="preserve">Risks associated with uninstalling Monica application</w:t>
      </w:r>
    </w:p>
    <w:p>
      <w:pPr>
        <w:pStyle w:val="Heading1"/>
      </w:pPr>
      <w:bookmarkStart w:id="6" w:name="_Toc6"/>
      <w:r>
        <w:t>Report location:</w:t>
      </w:r>
      <w:bookmarkEnd w:id="6"/>
    </w:p>
    <w:p>
      <w:hyperlink r:id="rId8" w:history="1">
        <w:r>
          <w:rPr>
            <w:color w:val="2980b9"/>
            <w:u w:val="single"/>
          </w:rPr>
          <w:t xml:space="preserve">https://www.fullpicture.app/item/d167a5e2358b53d1513d9e04bedba8f4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D697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nica.im/uninstall-success?cid=136be1dd-7a8d-4d8b-88d7-b95e99b5f672" TargetMode="External"/><Relationship Id="rId8" Type="http://schemas.openxmlformats.org/officeDocument/2006/relationships/hyperlink" Target="https://www.fullpicture.app/item/d167a5e2358b53d1513d9e04bedba8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2024-03-10T07:11:26+01:00</dcterms:created>
  <dcterms:modified xsi:type="dcterms:W3CDTF">2024-03-10T07:11:26+01:00</dcterms:modified>
</cp:coreProperties>
</file>

<file path=docProps/custom.xml><?xml version="1.0" encoding="utf-8"?>
<Properties xmlns="http://schemas.openxmlformats.org/officeDocument/2006/custom-properties" xmlns:vt="http://schemas.openxmlformats.org/officeDocument/2006/docPropsVTypes"/>
</file>