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（中学篇）2021年第01期：基于大观念的高中英语单元整体教学设计（北京：王蔷、周密、蔡铭珂）） | 北京师范大学中小学外语教学编辑部网站</w:t>
      </w:r>
      <w:br/>
      <w:hyperlink r:id="rId7" w:history="1">
        <w:r>
          <w:rPr>
            <w:color w:val="2980b9"/>
            <w:u w:val="single"/>
          </w:rPr>
          <w:t xml:space="preserve">https://flts.bnu.edu.cn/node/1403</w:t>
        </w:r>
      </w:hyperlink>
    </w:p>
    <w:p>
      <w:pPr>
        <w:pStyle w:val="Heading1"/>
      </w:pPr>
      <w:bookmarkStart w:id="2" w:name="_Toc2"/>
      <w:r>
        <w:t>Article summary:</w:t>
      </w:r>
      <w:bookmarkEnd w:id="2"/>
    </w:p>
    <w:p>
      <w:pPr>
        <w:jc w:val="both"/>
      </w:pPr>
      <w:r>
        <w:rPr/>
        <w:t xml:space="preserve">1. 大观念是学科教育中最有价值的知识，它指导课程内容的组织、教学活动的设计和学术评估的方式，反映了单元整体教学的完整性和相关性。</w:t>
      </w:r>
    </w:p>
    <w:p>
      <w:pPr>
        <w:jc w:val="both"/>
      </w:pPr>
      <w:r>
        <w:rPr/>
        <w:t xml:space="preserve">2. 基于大观念的单元整体教学设计对于提高英语学科核心素养和实现学科教育目标具有重要意义。</w:t>
      </w:r>
    </w:p>
    <w:p>
      <w:pPr>
        <w:jc w:val="both"/>
      </w:pPr>
      <w:r>
        <w:rPr/>
        <w:t xml:space="preserve">3. 进行基于大观念的单元整体教学设计需要从课程大观念出发，明确单元设计的指导思想，并确定单元教学目标；同时注重具体文本，整理结构化知识和语言要点，并根据大观念进行整体计划和设计教学活动。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对于上述文章，我认为它存在以下几个问题：</w:t>
      </w:r>
    </w:p>
    <w:p>
      <w:pPr>
        <w:jc w:val="both"/>
      </w:pPr>
      <w:r>
        <w:rPr/>
        <w:t xml:space="preserve"/>
      </w:r>
    </w:p>
    <w:p>
      <w:pPr>
        <w:jc w:val="both"/>
      </w:pPr>
      <w:r>
        <w:rPr/>
        <w:t xml:space="preserve">1. 偏向性：文章过于强调大概念的重要性，而没有提及其他可能的教学方法和策略。这可能导致读者认为只有基于大概念的教学设计才是有效的，而忽视了其他可能的方法。</w:t>
      </w:r>
    </w:p>
    <w:p>
      <w:pPr>
        <w:jc w:val="both"/>
      </w:pPr>
      <w:r>
        <w:rPr/>
        <w:t xml:space="preserve"/>
      </w:r>
    </w:p>
    <w:p>
      <w:pPr>
        <w:jc w:val="both"/>
      </w:pPr>
      <w:r>
        <w:rPr/>
        <w:t xml:space="preserve">2. 缺乏证据支持：文章没有提供足够的实证研究或案例来支持其主张。它只是简单地陈述了大概念教学设计的重要性，但没有提供具体的例子或数据来证明这一点。</w:t>
      </w:r>
    </w:p>
    <w:p>
      <w:pPr>
        <w:jc w:val="both"/>
      </w:pPr>
      <w:r>
        <w:rPr/>
        <w:t xml:space="preserve"/>
      </w:r>
    </w:p>
    <w:p>
      <w:pPr>
        <w:jc w:val="both"/>
      </w:pPr>
      <w:r>
        <w:rPr/>
        <w:t xml:space="preserve">3. 片面报道：文章只关注了大概念在教学设计中的作用，而没有探讨其他因素对教学效果的影响。例如，它没有考虑到学生个体差异、教师能力和资源限制等因素。</w:t>
      </w:r>
    </w:p>
    <w:p>
      <w:pPr>
        <w:jc w:val="both"/>
      </w:pPr>
      <w:r>
        <w:rPr/>
        <w:t xml:space="preserve"/>
      </w:r>
    </w:p>
    <w:p>
      <w:pPr>
        <w:jc w:val="both"/>
      </w:pPr>
      <w:r>
        <w:rPr/>
        <w:t xml:space="preserve">4. 忽视风险：文章没有提及可能存在的风险或挑战。例如，在实施基于大概念的教学设计时，可能会遇到课程内容过于抽象、学生理解困难等问题。</w:t>
      </w:r>
    </w:p>
    <w:p>
      <w:pPr>
        <w:jc w:val="both"/>
      </w:pPr>
      <w:r>
        <w:rPr/>
        <w:t xml:space="preserve"/>
      </w:r>
    </w:p>
    <w:p>
      <w:pPr>
        <w:jc w:val="both"/>
      </w:pPr>
      <w:r>
        <w:rPr/>
        <w:t xml:space="preserve">5. 缺失考虑点：文章没有涉及如何评估基于大概念的教学设计是否有效以及如何解决潜在问题的方法。这些都是实施教学设计时需要考虑的重要因素。</w:t>
      </w:r>
    </w:p>
    <w:p>
      <w:pPr>
        <w:jc w:val="both"/>
      </w:pPr>
      <w:r>
        <w:rPr/>
        <w:t xml:space="preserve"/>
      </w:r>
    </w:p>
    <w:p>
      <w:pPr>
        <w:jc w:val="both"/>
      </w:pPr>
      <w:r>
        <w:rPr/>
        <w:t xml:space="preserve">综上所述，这篇文章存在偏见、片面报道和缺乏证据支持等问题。在进一步研究和讨论大概念教学设计的有效性之前，需要更全面地考虑其他因素，并提供更多实证研究来支持其主张。</w:t>
      </w:r>
    </w:p>
    <w:p>
      <w:pPr>
        <w:pStyle w:val="Heading1"/>
      </w:pPr>
      <w:bookmarkStart w:id="5" w:name="_Toc5"/>
      <w:r>
        <w:t>Topics for further research:</w:t>
      </w:r>
      <w:bookmarkEnd w:id="5"/>
    </w:p>
    <w:p>
      <w:pPr>
        <w:spacing w:after="0"/>
        <w:numPr>
          <w:ilvl w:val="0"/>
          <w:numId w:val="2"/>
        </w:numPr>
      </w:pPr>
      <w:r>
        <w:rPr/>
        <w:t xml:space="preserve">其他教学方法和策略
</w:t>
      </w:r>
    </w:p>
    <w:p>
      <w:pPr>
        <w:spacing w:after="0"/>
        <w:numPr>
          <w:ilvl w:val="0"/>
          <w:numId w:val="2"/>
        </w:numPr>
      </w:pPr>
      <w:r>
        <w:rPr/>
        <w:t xml:space="preserve">实证研究或案例
</w:t>
      </w:r>
    </w:p>
    <w:p>
      <w:pPr>
        <w:spacing w:after="0"/>
        <w:numPr>
          <w:ilvl w:val="0"/>
          <w:numId w:val="2"/>
        </w:numPr>
      </w:pPr>
      <w:r>
        <w:rPr/>
        <w:t xml:space="preserve">学生个体差异
</w:t>
      </w:r>
    </w:p>
    <w:p>
      <w:pPr>
        <w:spacing w:after="0"/>
        <w:numPr>
          <w:ilvl w:val="0"/>
          <w:numId w:val="2"/>
        </w:numPr>
      </w:pPr>
      <w:r>
        <w:rPr/>
        <w:t xml:space="preserve">教师能力和资源限制
</w:t>
      </w:r>
    </w:p>
    <w:p>
      <w:pPr>
        <w:spacing w:after="0"/>
        <w:numPr>
          <w:ilvl w:val="0"/>
          <w:numId w:val="2"/>
        </w:numPr>
      </w:pPr>
      <w:r>
        <w:rPr/>
        <w:t xml:space="preserve">风险和挑战
</w:t>
      </w:r>
    </w:p>
    <w:p>
      <w:pPr>
        <w:numPr>
          <w:ilvl w:val="0"/>
          <w:numId w:val="2"/>
        </w:numPr>
      </w:pPr>
      <w:r>
        <w:rPr/>
        <w:t xml:space="preserve">评估教学设计有效性和解决问题的方法</w:t>
      </w:r>
    </w:p>
    <w:p>
      <w:pPr>
        <w:pStyle w:val="Heading1"/>
      </w:pPr>
      <w:bookmarkStart w:id="6" w:name="_Toc6"/>
      <w:r>
        <w:t>Report location:</w:t>
      </w:r>
      <w:bookmarkEnd w:id="6"/>
    </w:p>
    <w:p>
      <w:hyperlink r:id="rId8" w:history="1">
        <w:r>
          <w:rPr>
            <w:color w:val="2980b9"/>
            <w:u w:val="single"/>
          </w:rPr>
          <w:t xml:space="preserve">https://www.fullpicture.app/item/cff3abefb0da3cfe68e903372d2568ee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845F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lts.bnu.edu.cn/node/1403" TargetMode="External"/><Relationship Id="rId8" Type="http://schemas.openxmlformats.org/officeDocument/2006/relationships/hyperlink" Target="https://www.fullpicture.app/item/cff3abefb0da3cfe68e903372d2568e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2023-12-29T14:20:42+01:00</dcterms:created>
  <dcterms:modified xsi:type="dcterms:W3CDTF">2023-12-29T14:20:42+01:00</dcterms:modified>
</cp:coreProperties>
</file>

<file path=docProps/custom.xml><?xml version="1.0" encoding="utf-8"?>
<Properties xmlns="http://schemas.openxmlformats.org/officeDocument/2006/custom-properties" xmlns:vt="http://schemas.openxmlformats.org/officeDocument/2006/docPropsVTypes"/>
</file>