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Solving the inverse problem for soil moisture and temperature profiles by sequential assimilation of multifrequency remotely sensed observations | IEEE Journals &amp; Magazine | IEEE Xplore</w:t>
      </w:r>
      <w:br/>
      <w:hyperlink r:id="rId7" w:history="1">
        <w:r>
          <w:rPr>
            <w:color w:val="2980b9"/>
            <w:u w:val="single"/>
          </w:rPr>
          <w:t xml:space="preserve">https://ieeexplore.ieee.org/document/295058</w:t>
        </w:r>
      </w:hyperlink>
    </w:p>
    <w:p>
      <w:pPr>
        <w:pStyle w:val="Heading1"/>
      </w:pPr>
      <w:bookmarkStart w:id="2" w:name="_Toc2"/>
      <w:r>
        <w:t>Article summary:</w:t>
      </w:r>
      <w:bookmarkEnd w:id="2"/>
    </w:p>
    <w:p>
      <w:pPr>
        <w:jc w:val="both"/>
      </w:pPr>
      <w:r>
        <w:rPr/>
        <w:t xml:space="preserve">1. 本文开发了一种算法，通过多频遥感观测的顺序同化来解决土壤湿度和温度剖面的反问题。</w:t>
      </w:r>
    </w:p>
    <w:p>
      <w:pPr>
        <w:jc w:val="both"/>
      </w:pPr>
      <w:r>
        <w:rPr/>
        <w:t xml:space="preserve">2. 该算法结合了相干波辐射传输模型和多孔介质中耦合热湿扩散模型，使用低频被动微波和红外辐射观测估计土壤柱中的液体体积含水量和温度剖面。</w:t>
      </w:r>
    </w:p>
    <w:p>
      <w:pPr>
        <w:jc w:val="both"/>
      </w:pPr>
      <w:r>
        <w:rPr/>
        <w:t xml:space="preserve">3. 未来需要进一步测试该算法，并将其扩展到包括植被，并对土壤类型和边界条件的异质性进行详细说明。</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该文章主要介绍了一种基于遥感观测的多频率辐射数据来解决土壤水分和温度剖面反演问题的算法。然而，该文章存在以下几个问题：</w:t>
      </w:r>
    </w:p>
    <w:p>
      <w:pPr>
        <w:jc w:val="both"/>
      </w:pPr>
      <w:r>
        <w:rPr/>
        <w:t xml:space="preserve"/>
      </w:r>
    </w:p>
    <w:p>
      <w:pPr>
        <w:jc w:val="both"/>
      </w:pPr>
      <w:r>
        <w:rPr/>
        <w:t xml:space="preserve">1. 偏见来源：该文章只是在理论层面上提出了这种算法，并没有进行实地测试。因此，其结果可能存在偏差或不可靠性。</w:t>
      </w:r>
    </w:p>
    <w:p>
      <w:pPr>
        <w:jc w:val="both"/>
      </w:pPr>
      <w:r>
        <w:rPr/>
        <w:t xml:space="preserve"/>
      </w:r>
    </w:p>
    <w:p>
      <w:pPr>
        <w:jc w:val="both"/>
      </w:pPr>
      <w:r>
        <w:rPr/>
        <w:t xml:space="preserve">2. 片面报道：该文章只介绍了算法的优点和潜在应用，但并未探讨其局限性或缺陷。</w:t>
      </w:r>
    </w:p>
    <w:p>
      <w:pPr>
        <w:jc w:val="both"/>
      </w:pPr>
      <w:r>
        <w:rPr/>
        <w:t xml:space="preserve"/>
      </w:r>
    </w:p>
    <w:p>
      <w:pPr>
        <w:jc w:val="both"/>
      </w:pPr>
      <w:r>
        <w:rPr/>
        <w:t xml:space="preserve">3. 缺失考虑点：该文章没有考虑到土壤类型、植被覆盖等因素对算法精度的影响。</w:t>
      </w:r>
    </w:p>
    <w:p>
      <w:pPr>
        <w:jc w:val="both"/>
      </w:pPr>
      <w:r>
        <w:rPr/>
        <w:t xml:space="preserve"/>
      </w:r>
    </w:p>
    <w:p>
      <w:pPr>
        <w:jc w:val="both"/>
      </w:pPr>
      <w:r>
        <w:rPr/>
        <w:t xml:space="preserve">4. 主张缺失证据：该文章没有提供足够的数据或实验证明其算法的有效性。</w:t>
      </w:r>
    </w:p>
    <w:p>
      <w:pPr>
        <w:jc w:val="both"/>
      </w:pPr>
      <w:r>
        <w:rPr/>
        <w:t xml:space="preserve"/>
      </w:r>
    </w:p>
    <w:p>
      <w:pPr>
        <w:jc w:val="both"/>
      </w:pPr>
      <w:r>
        <w:rPr/>
        <w:t xml:space="preserve">5. 未探索反驳：该文章没有探讨其他学者对类似算法的反驳或质疑。</w:t>
      </w:r>
    </w:p>
    <w:p>
      <w:pPr>
        <w:jc w:val="both"/>
      </w:pPr>
      <w:r>
        <w:rPr/>
        <w:t xml:space="preserve"/>
      </w:r>
    </w:p>
    <w:p>
      <w:pPr>
        <w:jc w:val="both"/>
      </w:pPr>
      <w:r>
        <w:rPr/>
        <w:t xml:space="preserve">6. 宣传内容：该文章过于强调其算法的优势和应用前景，可能存在宣传嫌疑。</w:t>
      </w:r>
    </w:p>
    <w:p>
      <w:pPr>
        <w:jc w:val="both"/>
      </w:pPr>
      <w:r>
        <w:rPr/>
        <w:t xml:space="preserve"/>
      </w:r>
    </w:p>
    <w:p>
      <w:pPr>
        <w:jc w:val="both"/>
      </w:pPr>
      <w:r>
        <w:rPr/>
        <w:t xml:space="preserve">7. 偏袒：该文章只关注了遥感技术在土壤水分和温度剖面反演中的应用，而忽略了其他可能更有效或更经济的方法。</w:t>
      </w:r>
    </w:p>
    <w:p>
      <w:pPr>
        <w:jc w:val="both"/>
      </w:pPr>
      <w:r>
        <w:rPr/>
        <w:t xml:space="preserve"/>
      </w:r>
    </w:p>
    <w:p>
      <w:pPr>
        <w:jc w:val="both"/>
      </w:pPr>
      <w:r>
        <w:rPr/>
        <w:t xml:space="preserve">8. 风险注意不足：该文章没有充分考虑算法应用可能带来的风险或不确定性。</w:t>
      </w:r>
    </w:p>
    <w:p>
      <w:pPr>
        <w:jc w:val="both"/>
      </w:pPr>
      <w:r>
        <w:rPr/>
        <w:t xml:space="preserve"/>
      </w:r>
    </w:p>
    <w:p>
      <w:pPr>
        <w:jc w:val="both"/>
      </w:pPr>
      <w:r>
        <w:rPr/>
        <w:t xml:space="preserve">综上所述，该文章存在一些问题和局限性，需要更多实地测试和数据支持。同时，应该更加客观平衡地呈现算法的优缺点，并探讨其他可能的解决方案。</w:t>
      </w:r>
    </w:p>
    <w:p>
      <w:pPr>
        <w:pStyle w:val="Heading1"/>
      </w:pPr>
      <w:bookmarkStart w:id="5" w:name="_Toc5"/>
      <w:r>
        <w:t>Topics for further research:</w:t>
      </w:r>
      <w:bookmarkEnd w:id="5"/>
    </w:p>
    <w:p>
      <w:pPr>
        <w:spacing w:after="0"/>
        <w:numPr>
          <w:ilvl w:val="0"/>
          <w:numId w:val="2"/>
        </w:numPr>
      </w:pPr>
      <w:r>
        <w:rPr/>
        <w:t xml:space="preserve">Field testing and validation
</w:t>
      </w:r>
    </w:p>
    <w:p>
      <w:pPr>
        <w:spacing w:after="0"/>
        <w:numPr>
          <w:ilvl w:val="0"/>
          <w:numId w:val="2"/>
        </w:numPr>
      </w:pPr>
      <w:r>
        <w:rPr/>
        <w:t xml:space="preserve">Limitations and drawbacks
</w:t>
      </w:r>
    </w:p>
    <w:p>
      <w:pPr>
        <w:spacing w:after="0"/>
        <w:numPr>
          <w:ilvl w:val="0"/>
          <w:numId w:val="2"/>
        </w:numPr>
      </w:pPr>
      <w:r>
        <w:rPr/>
        <w:t xml:space="preserve">Influence of soil type and vegetation cover
</w:t>
      </w:r>
    </w:p>
    <w:p>
      <w:pPr>
        <w:spacing w:after="0"/>
        <w:numPr>
          <w:ilvl w:val="0"/>
          <w:numId w:val="2"/>
        </w:numPr>
      </w:pPr>
      <w:r>
        <w:rPr/>
        <w:t xml:space="preserve">Evidence of effectiveness
</w:t>
      </w:r>
    </w:p>
    <w:p>
      <w:pPr>
        <w:spacing w:after="0"/>
        <w:numPr>
          <w:ilvl w:val="0"/>
          <w:numId w:val="2"/>
        </w:numPr>
      </w:pPr>
      <w:r>
        <w:rPr/>
        <w:t xml:space="preserve">Criticisms and challenges from other scholars
</w:t>
      </w:r>
    </w:p>
    <w:p>
      <w:pPr>
        <w:numPr>
          <w:ilvl w:val="0"/>
          <w:numId w:val="2"/>
        </w:numPr>
      </w:pPr>
      <w:r>
        <w:rPr/>
        <w:t xml:space="preserve">Alternative solutions and approaches</w:t>
      </w:r>
    </w:p>
    <w:p>
      <w:pPr>
        <w:pStyle w:val="Heading1"/>
      </w:pPr>
      <w:bookmarkStart w:id="6" w:name="_Toc6"/>
      <w:r>
        <w:t>Report location:</w:t>
      </w:r>
      <w:bookmarkEnd w:id="6"/>
    </w:p>
    <w:p>
      <w:hyperlink r:id="rId8" w:history="1">
        <w:r>
          <w:rPr>
            <w:color w:val="2980b9"/>
            <w:u w:val="single"/>
          </w:rPr>
          <w:t xml:space="preserve">https://www.fullpicture.app/item/cfc4a77fbdd21bc5f9594bd7dee45231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7B7B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295058" TargetMode="External"/><Relationship Id="rId8" Type="http://schemas.openxmlformats.org/officeDocument/2006/relationships/hyperlink" Target="https://www.fullpicture.app/item/cfc4a77fbdd21bc5f9594bd7dee4523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2023-12-28T02:16:44+01:00</dcterms:created>
  <dcterms:modified xsi:type="dcterms:W3CDTF">2023-12-28T02:16:44+01:00</dcterms:modified>
</cp:coreProperties>
</file>

<file path=docProps/custom.xml><?xml version="1.0" encoding="utf-8"?>
<Properties xmlns="http://schemas.openxmlformats.org/officeDocument/2006/custom-properties" xmlns:vt="http://schemas.openxmlformats.org/officeDocument/2006/docPropsVTypes"/>
</file>