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Did Someone Say Housing Supply? A View from Toronto - The Bullet</w:t>
      </w:r>
      <w:br/>
      <w:hyperlink r:id="rId7" w:history="1">
        <w:r>
          <w:rPr>
            <w:color w:val="2980b9"/>
            <w:u w:val="single"/>
          </w:rPr>
          <w:t xml:space="preserve">https://socialistproject.ca/2022/11/did-someone-say-housing-supply/</w:t>
        </w:r>
      </w:hyperlink>
    </w:p>
    <w:p>
      <w:pPr>
        <w:pStyle w:val="Heading1"/>
      </w:pPr>
      <w:bookmarkStart w:id="2" w:name="_Toc2"/>
      <w:r>
        <w:t>Article summary:</w:t>
      </w:r>
      <w:bookmarkEnd w:id="2"/>
    </w:p>
    <w:p>
      <w:pPr>
        <w:jc w:val="both"/>
      </w:pPr>
      <w:r>
        <w:rPr/>
        <w:t xml:space="preserve">1. 加拿大存在住房危机，特别是在多伦多等大都市地区。自上世纪80年代以来，无家可归人口数量已经成倍增加，社会住房等待名单也不断增长。</w:t>
      </w:r>
    </w:p>
    <w:p>
      <w:pPr>
        <w:jc w:val="both"/>
      </w:pPr>
      <w:r>
        <w:rPr/>
        <w:t xml:space="preserve">2. 住房危机对租户尤其影响巨大，工资与市场租金之间的差距越来越大，导致许多低收入家庭无法负担得起合适的公寓。</w:t>
      </w:r>
    </w:p>
    <w:p>
      <w:pPr>
        <w:jc w:val="both"/>
      </w:pPr>
      <w:r>
        <w:rPr/>
        <w:t xml:space="preserve">3. 市场住房价格不断上涨，使得购房成本变得难以承受。同时，廉价出租市场中的可负担性住房也在减少。</w:t>
      </w:r>
    </w:p>
    <w:p>
      <w:pPr>
        <w:jc w:val="both"/>
      </w:pPr>
      <w:r>
        <w:rPr/>
        <w:t xml:space="preserve"/>
      </w:r>
    </w:p>
    <w:p>
      <w:pPr>
        <w:jc w:val="both"/>
      </w:pPr>
      <w:r>
        <w:rPr/>
        <w:t xml:space="preserve">总结：加拿大存在严重的住房危机，包括无家可归人口增加、社会住房等待名单增长、租户无法负担得起合适的公寓、市场住房价格上涨等问题。然而，在解决这一危机时，“增加住房供应”成为唯一被广泛提及的方案。</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这篇文章探讨了加拿大多伦多地区的住房危机，并提出了一些解决方案。然而，文章存在一些潜在的偏见和片面报道。</w:t>
      </w:r>
    </w:p>
    <w:p>
      <w:pPr>
        <w:jc w:val="both"/>
      </w:pPr>
      <w:r>
        <w:rPr/>
        <w:t xml:space="preserve"/>
      </w:r>
    </w:p>
    <w:p>
      <w:pPr>
        <w:jc w:val="both"/>
      </w:pPr>
      <w:r>
        <w:rPr/>
        <w:t xml:space="preserve">首先，文章没有提供关于住房危机的全面背景信息。它只关注了一些特定的数据和统计数字，而没有提供更广泛的社会和经济背景。这可能导致读者对问题的理解不完整。</w:t>
      </w:r>
    </w:p>
    <w:p>
      <w:pPr>
        <w:jc w:val="both"/>
      </w:pPr>
      <w:r>
        <w:rPr/>
        <w:t xml:space="preserve"/>
      </w:r>
    </w:p>
    <w:p>
      <w:pPr>
        <w:jc w:val="both"/>
      </w:pPr>
      <w:r>
        <w:rPr/>
        <w:t xml:space="preserve">其次，文章没有提供足够的证据来支持其主张。它引用了一些数据和报告，但没有详细说明它们是如何得出结论的。这使得读者很难判断这些数据是否可靠，并且是否可以推断出住房危机是由供应不足引起的。</w:t>
      </w:r>
    </w:p>
    <w:p>
      <w:pPr>
        <w:jc w:val="both"/>
      </w:pPr>
      <w:r>
        <w:rPr/>
        <w:t xml:space="preserve"/>
      </w:r>
    </w:p>
    <w:p>
      <w:pPr>
        <w:jc w:val="both"/>
      </w:pPr>
      <w:r>
        <w:rPr/>
        <w:t xml:space="preserve">此外，文章没有探讨可能存在的其他因素和观点。它只关注了市场住房价格上涨和租金不可负担等问题，而忽视了可能与住房危机相关的其他因素，如土地使用政策、建筑规范、税收政策等。</w:t>
      </w:r>
    </w:p>
    <w:p>
      <w:pPr>
        <w:jc w:val="both"/>
      </w:pPr>
      <w:r>
        <w:rPr/>
        <w:t xml:space="preserve"/>
      </w:r>
    </w:p>
    <w:p>
      <w:pPr>
        <w:jc w:val="both"/>
      </w:pPr>
      <w:r>
        <w:rPr/>
        <w:t xml:space="preserve">另外，文章中提到了一些解决方案，如增加市场住房供应和建设社会住房等。然而，它没有提供充分的证据来支持这些解决方案的有效性。它只是简单地将它们作为可能的选择，而没有深入探讨它们的优缺点和实施难度。</w:t>
      </w:r>
    </w:p>
    <w:p>
      <w:pPr>
        <w:jc w:val="both"/>
      </w:pPr>
      <w:r>
        <w:rPr/>
        <w:t xml:space="preserve"/>
      </w:r>
    </w:p>
    <w:p>
      <w:pPr>
        <w:jc w:val="both"/>
      </w:pPr>
      <w:r>
        <w:rPr/>
        <w:t xml:space="preserve">最后，文章没有平等地呈现双方观点。它主要关注了住房危机对弱势群体的影响，但没有提及可能存在的其他观点和利益相关者。这可能导致读者对问题的理解不完整，并且无法形成全面的判断。</w:t>
      </w:r>
    </w:p>
    <w:p>
      <w:pPr>
        <w:jc w:val="both"/>
      </w:pPr>
      <w:r>
        <w:rPr/>
        <w:t xml:space="preserve"/>
      </w:r>
    </w:p>
    <w:p>
      <w:pPr>
        <w:jc w:val="both"/>
      </w:pPr>
      <w:r>
        <w:rPr/>
        <w:t xml:space="preserve">综上所述，这篇文章在探讨加拿大多伦多地区的住房危机时存在一些偏见和片面报道。它没有提供充分的证据来支持其主张，并忽视了其他可能存在的因素和观点。此外，它也没有平等地呈现双方观点，导致读者对问题的理解不完整。</w:t>
      </w:r>
    </w:p>
    <w:p>
      <w:pPr>
        <w:pStyle w:val="Heading1"/>
      </w:pPr>
      <w:bookmarkStart w:id="5" w:name="_Toc5"/>
      <w:r>
        <w:t>Topics for further research:</w:t>
      </w:r>
      <w:bookmarkEnd w:id="5"/>
    </w:p>
    <w:p>
      <w:pPr>
        <w:spacing w:after="0"/>
        <w:numPr>
          <w:ilvl w:val="0"/>
          <w:numId w:val="2"/>
        </w:numPr>
      </w:pPr>
      <w:r>
        <w:rPr/>
        <w:t xml:space="preserve">加拿大多伦多地区住房危机的社会和经济背景
</w:t>
      </w:r>
    </w:p>
    <w:p>
      <w:pPr>
        <w:spacing w:after="0"/>
        <w:numPr>
          <w:ilvl w:val="0"/>
          <w:numId w:val="2"/>
        </w:numPr>
      </w:pPr>
      <w:r>
        <w:rPr/>
        <w:t xml:space="preserve">住房危机的其他可能因素，如土地使用政策、建筑规范、税收政策等
</w:t>
      </w:r>
    </w:p>
    <w:p>
      <w:pPr>
        <w:spacing w:after="0"/>
        <w:numPr>
          <w:ilvl w:val="0"/>
          <w:numId w:val="2"/>
        </w:numPr>
      </w:pPr>
      <w:r>
        <w:rPr/>
        <w:t xml:space="preserve">文章中提到的解决方案的有效性和实施难度
</w:t>
      </w:r>
    </w:p>
    <w:p>
      <w:pPr>
        <w:spacing w:after="0"/>
        <w:numPr>
          <w:ilvl w:val="0"/>
          <w:numId w:val="2"/>
        </w:numPr>
      </w:pPr>
      <w:r>
        <w:rPr/>
        <w:t xml:space="preserve">其他观点和利益相关者对住房危机的看法
</w:t>
      </w:r>
    </w:p>
    <w:p>
      <w:pPr>
        <w:spacing w:after="0"/>
        <w:numPr>
          <w:ilvl w:val="0"/>
          <w:numId w:val="2"/>
        </w:numPr>
      </w:pPr>
      <w:r>
        <w:rPr/>
        <w:t xml:space="preserve">文章中引用的数据和报告的可靠性和推断的合理性
</w:t>
      </w:r>
    </w:p>
    <w:p>
      <w:pPr>
        <w:numPr>
          <w:ilvl w:val="0"/>
          <w:numId w:val="2"/>
        </w:numPr>
      </w:pPr>
      <w:r>
        <w:rPr/>
        <w:t xml:space="preserve">文章中未涵盖的其他重要信息和观点。</w:t>
      </w:r>
    </w:p>
    <w:p>
      <w:pPr>
        <w:pStyle w:val="Heading1"/>
      </w:pPr>
      <w:bookmarkStart w:id="6" w:name="_Toc6"/>
      <w:r>
        <w:t>Report location:</w:t>
      </w:r>
      <w:bookmarkEnd w:id="6"/>
    </w:p>
    <w:p>
      <w:hyperlink r:id="rId8" w:history="1">
        <w:r>
          <w:rPr>
            <w:color w:val="2980b9"/>
            <w:u w:val="single"/>
          </w:rPr>
          <w:t xml:space="preserve">https://www.fullpicture.app/item/cf229328bc241ba3a34c682eb06280bc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2BFF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ocialistproject.ca/2022/11/did-someone-say-housing-supply/" TargetMode="External"/><Relationship Id="rId8" Type="http://schemas.openxmlformats.org/officeDocument/2006/relationships/hyperlink" Target="https://www.fullpicture.app/item/cf229328bc241ba3a34c682eb06280b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2024-03-05T06:37:52+01:00</dcterms:created>
  <dcterms:modified xsi:type="dcterms:W3CDTF">2024-03-05T06:37:52+01:00</dcterms:modified>
</cp:coreProperties>
</file>

<file path=docProps/custom.xml><?xml version="1.0" encoding="utf-8"?>
<Properties xmlns="http://schemas.openxmlformats.org/officeDocument/2006/custom-properties" xmlns:vt="http://schemas.openxmlformats.org/officeDocument/2006/docPropsVTypes"/>
</file>