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Steam gasification of biomass with subsequent syngas adjustment using shift reaction for syngas production: An Aspen Plus model - ScienceDirect</w:t>
      </w:r>
      <w:br/>
      <w:hyperlink r:id="rId7" w:history="1">
        <w:r>
          <w:rPr>
            <w:color w:val="2980b9"/>
            <w:u w:val="single"/>
          </w:rPr>
          <w:t xml:space="preserve">https://www.sciencedirect.com/science/article/pii/S0960148116307790</w:t>
        </w:r>
      </w:hyperlink>
    </w:p>
    <w:p>
      <w:pPr>
        <w:pStyle w:val="Heading1"/>
      </w:pPr>
      <w:bookmarkStart w:id="2" w:name="_Toc2"/>
      <w:r>
        <w:t>Article summary:</w:t>
      </w:r>
      <w:bookmarkEnd w:id="2"/>
    </w:p>
    <w:p>
      <w:pPr>
        <w:jc w:val="both"/>
      </w:pPr>
      <w:r>
        <w:rPr/>
        <w:t xml:space="preserve">1. Biomass is a promising renewable energy source for the production of clean and environmentally friendly fuels such as diesel, gasoline, and jet fuel.</w:t>
      </w:r>
    </w:p>
    <w:p>
      <w:pPr>
        <w:jc w:val="both"/>
      </w:pPr>
      <w:r>
        <w:rPr/>
        <w:t xml:space="preserve">2. Steam gasification is preferred for biomass conversion as it improves the quality of the produced gas by increasing the hydrogen concentration.</w:t>
      </w:r>
    </w:p>
    <w:p>
      <w:pPr>
        <w:jc w:val="both"/>
      </w:pPr>
      <w:r>
        <w:rPr/>
        <w:t xml:space="preserve">3. Aspen Plus simulation software can be used to model biomass gasification processes and predict syngas composition for different biomass feedstocks, gasification conditions, and gasifying agents.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"Steam gasification of biomass with subsequent syngas adjustment using shift reaction for syngas production: An Aspen Plus model" provides an overview of the process of converting biomass to liquid fuels via Fischer-Tropsch synthesis (BTL-FT). The article discusses the importance of adjusting the H2/CO ratio of the syngas produced from biomass gasification to match the requirements of FTS, which requires a H2/CO ratio of 2.15 for maximum liquid fuel production.</w:t>
      </w:r>
    </w:p>
    <w:p>
      <w:pPr>
        <w:jc w:val="both"/>
      </w:pPr>
      <w:r>
        <w:rPr/>
        <w:t xml:space="preserve"/>
      </w:r>
    </w:p>
    <w:p>
      <w:pPr>
        <w:jc w:val="both"/>
      </w:pPr>
      <w:r>
        <w:rPr/>
        <w:t xml:space="preserve">The article presents an Aspen Plus model for steam gasification of biomass and subsequent syngas adjustment using shift reaction. The model is tested with different biomass feedstock compositions, and the effect of operating parameters such as gasification temperature, steam to biomass ratio (S/B), and shift temperature on product gas composition, CO conversion, CO2 conversion, and H2/CO ratio is studied.</w:t>
      </w:r>
    </w:p>
    <w:p>
      <w:pPr>
        <w:jc w:val="both"/>
      </w:pPr>
      <w:r>
        <w:rPr/>
        <w:t xml:space="preserve"/>
      </w:r>
    </w:p>
    <w:p>
      <w:pPr>
        <w:jc w:val="both"/>
      </w:pPr>
      <w:r>
        <w:rPr/>
        <w:t xml:space="preserve">Overall, the article provides a comprehensive overview of the process and presents a detailed simulation model for predicting syngas composition from biomass. However, there are some potential biases and limitations in the article that should be considered.</w:t>
      </w:r>
    </w:p>
    <w:p>
      <w:pPr>
        <w:jc w:val="both"/>
      </w:pPr>
      <w:r>
        <w:rPr/>
        <w:t xml:space="preserve"/>
      </w:r>
    </w:p>
    <w:p>
      <w:pPr>
        <w:jc w:val="both"/>
      </w:pPr>
      <w:r>
        <w:rPr/>
        <w:t xml:space="preserve">One potential bias is that the article focuses primarily on the advantages and benefits of BTL-FT without discussing any potential drawbacks or risks associated with this process. For example, while BTL-FT may produce clean and environmentally friendly fuels, it still requires significant amounts of energy and resources to produce these fuels from biomass. Additionally, there may be concerns about land use changes or competition with food crops if large-scale production of biofuels becomes widespread.</w:t>
      </w:r>
    </w:p>
    <w:p>
      <w:pPr>
        <w:jc w:val="both"/>
      </w:pPr>
      <w:r>
        <w:rPr/>
        <w:t xml:space="preserve"/>
      </w:r>
    </w:p>
    <w:p>
      <w:pPr>
        <w:jc w:val="both"/>
      </w:pPr>
      <w:r>
        <w:rPr/>
        <w:t xml:space="preserve">Another limitation is that the article does not explore counterarguments or alternative perspectives on BTL-FT or other forms of biofuel production. For example, some experts argue that biofuels may not be a sustainable solution to reducing greenhouse gas emissions because they still require significant amounts of fossil fuels to produce and transport them.</w:t>
      </w:r>
    </w:p>
    <w:p>
      <w:pPr>
        <w:jc w:val="both"/>
      </w:pPr>
      <w:r>
        <w:rPr/>
        <w:t xml:space="preserve"/>
      </w:r>
    </w:p>
    <w:p>
      <w:pPr>
        <w:jc w:val="both"/>
      </w:pPr>
      <w:r>
        <w:rPr/>
        <w:t xml:space="preserve">Additionally, while the Aspen Plus model presented in the article appears to be well-developed and validated against experimental data from a fluidized bed gasifier, there may be limitations or uncertainties associated with modeling complex chemical reactions in such systems. It would be helpful if the authors discussed any potential sources of error or uncertainty in their modeling approach.</w:t>
      </w:r>
    </w:p>
    <w:p>
      <w:pPr>
        <w:jc w:val="both"/>
      </w:pPr>
      <w:r>
        <w:rPr/>
        <w:t xml:space="preserve"/>
      </w:r>
    </w:p>
    <w:p>
      <w:pPr>
        <w:jc w:val="both"/>
      </w:pPr>
      <w:r>
        <w:rPr/>
        <w:t xml:space="preserve">Finally, while the article does provide some insights into potential risks associated with BTL-FT (such as concerns about land use changes), it does not provide a comprehensive analysis of all possible risks or drawbacks associated with this process. It would be helpful if future research could explore these issues more thoroughly to provide a more balanced perspective on BTL-FT as a potential source of renewable energy.</w:t>
      </w:r>
    </w:p>
    <w:p>
      <w:pPr>
        <w:pStyle w:val="Heading1"/>
      </w:pPr>
      <w:bookmarkStart w:id="5" w:name="_Toc5"/>
      <w:r>
        <w:t>Topics for further research:</w:t>
      </w:r>
      <w:bookmarkEnd w:id="5"/>
    </w:p>
    <w:p>
      <w:pPr>
        <w:spacing w:after="0"/>
        <w:numPr>
          <w:ilvl w:val="0"/>
          <w:numId w:val="2"/>
        </w:numPr>
      </w:pPr>
      <w:r>
        <w:rPr/>
        <w:t xml:space="preserve">Criticisms of biofuels as a sustainable solution to reducing greenhouse gas emissions
</w:t>
      </w:r>
    </w:p>
    <w:p>
      <w:pPr>
        <w:spacing w:after="0"/>
        <w:numPr>
          <w:ilvl w:val="0"/>
          <w:numId w:val="2"/>
        </w:numPr>
      </w:pPr>
      <w:r>
        <w:rPr/>
        <w:t xml:space="preserve">Environmental impacts of large-scale biofuel production
</w:t>
      </w:r>
    </w:p>
    <w:p>
      <w:pPr>
        <w:spacing w:after="0"/>
        <w:numPr>
          <w:ilvl w:val="0"/>
          <w:numId w:val="2"/>
        </w:numPr>
      </w:pPr>
      <w:r>
        <w:rPr/>
        <w:t xml:space="preserve">Energy and resource requirements for producing biofuels from biomass
</w:t>
      </w:r>
    </w:p>
    <w:p>
      <w:pPr>
        <w:spacing w:after="0"/>
        <w:numPr>
          <w:ilvl w:val="0"/>
          <w:numId w:val="2"/>
        </w:numPr>
      </w:pPr>
      <w:r>
        <w:rPr/>
        <w:t xml:space="preserve">Land use changes and competition with food crops associated with biofuel production
</w:t>
      </w:r>
    </w:p>
    <w:p>
      <w:pPr>
        <w:spacing w:after="0"/>
        <w:numPr>
          <w:ilvl w:val="0"/>
          <w:numId w:val="2"/>
        </w:numPr>
      </w:pPr>
      <w:r>
        <w:rPr/>
        <w:t xml:space="preserve">Limitations and uncertainties in modeling complex chemical reactions in biomass gasification systems
</w:t>
      </w:r>
    </w:p>
    <w:p>
      <w:pPr>
        <w:numPr>
          <w:ilvl w:val="0"/>
          <w:numId w:val="2"/>
        </w:numPr>
      </w:pPr>
      <w:r>
        <w:rPr/>
        <w:t xml:space="preserve">Comprehensive analysis of risks and drawbacks associated with BTL-FT as a potential source of renewable energy</w:t>
      </w:r>
    </w:p>
    <w:p>
      <w:pPr>
        <w:pStyle w:val="Heading1"/>
      </w:pPr>
      <w:bookmarkStart w:id="6" w:name="_Toc6"/>
      <w:r>
        <w:t>Report location:</w:t>
      </w:r>
      <w:bookmarkEnd w:id="6"/>
    </w:p>
    <w:p>
      <w:hyperlink r:id="rId8" w:history="1">
        <w:r>
          <w:rPr>
            <w:color w:val="2980b9"/>
            <w:u w:val="single"/>
          </w:rPr>
          <w:t xml:space="preserve">https://www.fullpicture.app/item/ced644cd8fd9c1f4ceac6ab4904069f4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45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148116307790" TargetMode="External"/><Relationship Id="rId8" Type="http://schemas.openxmlformats.org/officeDocument/2006/relationships/hyperlink" Target="https://www.fullpicture.app/item/ced644cd8fd9c1f4ceac6ab4904069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2023-12-17T02:49:49+01:00</dcterms:created>
  <dcterms:modified xsi:type="dcterms:W3CDTF">2023-12-17T02:49:49+01:00</dcterms:modified>
</cp:coreProperties>
</file>

<file path=docProps/custom.xml><?xml version="1.0" encoding="utf-8"?>
<Properties xmlns="http://schemas.openxmlformats.org/officeDocument/2006/custom-properties" xmlns:vt="http://schemas.openxmlformats.org/officeDocument/2006/docPropsVTypes"/>
</file>