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FSODS: A Lightweight Metalearning Method for Few-Shot Object Detection on SAR Images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https://ieeexplore.ieee.org/abstract/document/9834978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Synthetic aperture radar (SAR) is a crucial tool in remote sensing, providing high-resolution images regardless of weather and lighting conditions.</w:t>
      </w:r>
    </w:p>
    <w:p>
      <w:pPr>
        <w:jc w:val="both"/>
      </w:pPr>
      <w:r>
        <w:rPr/>
        <w:t xml:space="preserve">2. SAR object detection is a challenging task, particularly in complex scenarios with multiscale objects.</w:t>
      </w:r>
    </w:p>
    <w:p>
      <w:pPr>
        <w:jc w:val="both"/>
      </w:pPr>
      <w:r>
        <w:rPr/>
        <w:t xml:space="preserve">3. The article introduces FSODS, a lightweight metalearning method for few-shot object detection on SAR images, aiming to address the challenges in detecting multiscale SAR objects.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对于上述文章的批判性分析，以下是一些可能的问题和潜在偏见：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缺乏背景信息：文章没有提供关于SAR对象检测的现有方法和技术的详细背景信息。这使得读者很难了解该方法与其他方法相比的优势和局限性。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片面报道：文章只强调了SAR图像在各种条件下都能提供高分辨率图像的优点，但没有提及其可能存在的缺点。例如，SAR图像可能受到地表覆盖物、干涉等因素的影响，导致目标检测的困难。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无根据的主张：文章声称多尺度SAR对象检测是一个主要任务，并且对研究人员来说仍然是一个紧迫挑战，但没有提供支持这一主张的具体证据或数据。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缺失的考虑点：文章没有讨论其他可能影响SAR对象检测性能的因素，如目标形状、方位角、极化等。这些因素对于算法设计和性能评估都非常重要。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所提出主张的缺失证据：文章介绍了一种名为FSODS（Few-Shot Object Detection on SAR Images）的轻量级元学习方法，但没有提供足够的实验证据来支持该方法在SAR对象检测中的有效性和优势。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未探索的反驳：文章没有探讨其他可能的方法或技术，也没有对现有方法的局限性进行深入分析。这种缺乏对比和反驳可能导致读者对该方法的真实效果产生怀疑。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宣传内容和偏袒：文章似乎更像是一篇宣传FSODS方法而不是客观评估其优点和局限性的科学论文。这种偏袒可能会影响读者对该方法的客观判断。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忽略潜在风险：文章没有提及使用FSODS方法可能面临的潜在风险或挑战。例如，该方法是否适用于不同类型的目标或场景，是否存在过拟合或泛化能力不足等问题。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总之，上述文章存在一些潜在偏见和问题，包括片面报道、无根据的主张、缺失考虑点、所提出主张缺乏证据等。这些问题可能会影响读者对该方法有效性和可行性的判断，并减弱文章的科学可信度。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SAR对象检测现有方法和技术的优势和局限性
</w:t>
      </w:r>
    </w:p>
    <w:p>
      <w:pPr>
        <w:spacing w:after="0"/>
        <w:numPr>
          <w:ilvl w:val="0"/>
          <w:numId w:val="2"/>
        </w:numPr>
      </w:pPr>
      <w:r>
        <w:rPr/>
        <w:t xml:space="preserve">SAR图像的缺点和受到的影响因素
</w:t>
      </w:r>
    </w:p>
    <w:p>
      <w:pPr>
        <w:spacing w:after="0"/>
        <w:numPr>
          <w:ilvl w:val="0"/>
          <w:numId w:val="2"/>
        </w:numPr>
      </w:pPr>
      <w:r>
        <w:rPr/>
        <w:t xml:space="preserve">多尺度SAR对象检测的紧迫挑战的具体证据或数据
</w:t>
      </w:r>
    </w:p>
    <w:p>
      <w:pPr>
        <w:spacing w:after="0"/>
        <w:numPr>
          <w:ilvl w:val="0"/>
          <w:numId w:val="2"/>
        </w:numPr>
      </w:pPr>
      <w:r>
        <w:rPr/>
        <w:t xml:space="preserve">目标形状、方位角、极化等因素对SAR对象检测的影响
</w:t>
      </w:r>
    </w:p>
    <w:p>
      <w:pPr>
        <w:spacing w:after="0"/>
        <w:numPr>
          <w:ilvl w:val="0"/>
          <w:numId w:val="2"/>
        </w:numPr>
      </w:pPr>
      <w:r>
        <w:rPr/>
        <w:t xml:space="preserve">FSODS方法在SAR对象检测中的有效性和优势的实验证据
</w:t>
      </w:r>
    </w:p>
    <w:p>
      <w:pPr>
        <w:numPr>
          <w:ilvl w:val="0"/>
          <w:numId w:val="2"/>
        </w:numPr>
      </w:pPr>
      <w:r>
        <w:rPr/>
        <w:t xml:space="preserve">其他可能的方法或技术以及现有方法的局限性的分析和对比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https://www.fullpicture.app/item/cdc2029e2d5d264500fa9949ca95615e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7EB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834978" TargetMode="External"/><Relationship Id="rId8" Type="http://schemas.openxmlformats.org/officeDocument/2006/relationships/hyperlink" Target="https://www.fullpicture.app/item/cdc2029e2d5d264500fa9949ca9561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2023-12-05T18:56:58+01:00</dcterms:created>
  <dcterms:modified xsi:type="dcterms:W3CDTF">2023-12-05T18:56:58+01:00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