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Insurance fraud detection with unsupervised deep learning. Journal of Risk and Insurance, 88(3), 591–624 | 10.1111/jori.12359</w:t>
      </w:r>
      <w:br/>
      <w:hyperlink r:id="rId7" w:history="1">
        <w:r>
          <w:rPr>
            <w:color w:val="2980b9"/>
            <w:u w:val="single"/>
          </w:rPr>
          <w:t xml:space="preserve">https://sci-hub.se/10.1111/jori.12359</w:t>
        </w:r>
      </w:hyperlink>
    </w:p>
    <w:p>
      <w:pPr>
        <w:pStyle w:val="Heading1"/>
      </w:pPr>
      <w:bookmarkStart w:id="2" w:name="_Toc2"/>
      <w:r>
        <w:t>Article summary:</w:t>
      </w:r>
      <w:bookmarkEnd w:id="2"/>
    </w:p>
    <w:p>
      <w:pPr>
        <w:jc w:val="both"/>
      </w:pPr>
      <w:r>
        <w:rPr/>
        <w:t xml:space="preserve">1. 本文介绍了一种使用无监督深度学习进行保险欺诈检测的方法。作者指出，传统的保险欺诈检测方法通常需要大量标记数据，而无监督深度学习可以在没有标记数据的情况下自动学习和发现模式，从而提高欺诈检测的效果。</w:t>
      </w:r>
    </w:p>
    <w:p>
      <w:pPr>
        <w:jc w:val="both"/>
      </w:pPr>
      <w:r>
        <w:rPr/>
        <w:t xml:space="preserve"/>
      </w:r>
    </w:p>
    <w:p>
      <w:pPr>
        <w:jc w:val="both"/>
      </w:pPr>
      <w:r>
        <w:rPr/>
        <w:t xml:space="preserve">2. 文章详细介绍了使用无监督深度学习进行保险欺诈检测的步骤和方法。首先，作者使用自编码器对原始数据进行特征提取和降维处理。然后，他们使用聚类算法将数据分组为正常和可疑类别，并通过比较两个类别之间的差异来确定潜在的欺诈案例。</w:t>
      </w:r>
    </w:p>
    <w:p>
      <w:pPr>
        <w:jc w:val="both"/>
      </w:pPr>
      <w:r>
        <w:rPr/>
        <w:t xml:space="preserve"/>
      </w:r>
    </w:p>
    <w:p>
      <w:pPr>
        <w:jc w:val="both"/>
      </w:pPr>
      <w:r>
        <w:rPr/>
        <w:t xml:space="preserve">3. 通过实证研究，作者验证了无监督深度学习在保险欺诈检测中的有效性。他们使用真实世界的保险数据集进行实验，并与传统的有监督机器学习方法进行比较。结果显示，无监督深度学习方法能够更准确地检测出潜在的欺诈案例，并且具有更低的误报率。</w:t>
      </w:r>
    </w:p>
    <w:p>
      <w:pPr>
        <w:jc w:val="both"/>
      </w:pPr>
      <w:r>
        <w:rPr/>
        <w:t xml:space="preserve"/>
      </w:r>
    </w:p>
    <w:p>
      <w:pPr>
        <w:jc w:val="both"/>
      </w:pPr>
      <w:r>
        <w:rPr/>
        <w:t xml:space="preserve">总结：本文介绍了一种利用无监督深度学习进行保险欺诈检测的方法，并通过实证研究验证了其有效性。这种方法可以在没有标记数据的情况下自动学习和发现模式，提高欺诈检测的准确性和效率。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对于上述文章的详细批判性分析，需要实际阅读和理解文章内容。由于只提供了文章的标题和来源，无法进行具体的分析和评价。请提供文章的完整内容或摘要，以便进行更深入的讨论和分析。</w:t>
      </w:r>
    </w:p>
    <w:p>
      <w:pPr>
        <w:pStyle w:val="Heading1"/>
      </w:pPr>
      <w:bookmarkStart w:id="5" w:name="_Toc5"/>
      <w:r>
        <w:t>Topics for further research:</w:t>
      </w:r>
      <w:bookmarkEnd w:id="5"/>
    </w:p>
    <w:p>
      <w:pPr>
        <w:spacing w:after="0"/>
        <w:numPr>
          <w:ilvl w:val="0"/>
          <w:numId w:val="2"/>
        </w:numPr>
      </w:pPr>
      <w:r>
        <w:rPr/>
        <w:t xml:space="preserve">文章标题和来源
</w:t>
      </w:r>
    </w:p>
    <w:p>
      <w:pPr>
        <w:spacing w:after="0"/>
        <w:numPr>
          <w:ilvl w:val="0"/>
          <w:numId w:val="2"/>
        </w:numPr>
      </w:pPr>
      <w:r>
        <w:rPr/>
        <w:t xml:space="preserve">文章的主题和内容
</w:t>
      </w:r>
    </w:p>
    <w:p>
      <w:pPr>
        <w:spacing w:after="0"/>
        <w:numPr>
          <w:ilvl w:val="0"/>
          <w:numId w:val="2"/>
        </w:numPr>
      </w:pPr>
      <w:r>
        <w:rPr/>
        <w:t xml:space="preserve">文章的结构和逻辑
</w:t>
      </w:r>
    </w:p>
    <w:p>
      <w:pPr>
        <w:spacing w:after="0"/>
        <w:numPr>
          <w:ilvl w:val="0"/>
          <w:numId w:val="2"/>
        </w:numPr>
      </w:pPr>
      <w:r>
        <w:rPr/>
        <w:t xml:space="preserve">文章的论点和证据
</w:t>
      </w:r>
    </w:p>
    <w:p>
      <w:pPr>
        <w:spacing w:after="0"/>
        <w:numPr>
          <w:ilvl w:val="0"/>
          <w:numId w:val="2"/>
        </w:numPr>
      </w:pPr>
      <w:r>
        <w:rPr/>
        <w:t xml:space="preserve">文章的观点和立场
</w:t>
      </w:r>
    </w:p>
    <w:p>
      <w:pPr>
        <w:numPr>
          <w:ilvl w:val="0"/>
          <w:numId w:val="2"/>
        </w:numPr>
      </w:pPr>
      <w:r>
        <w:rPr/>
        <w:t xml:space="preserve">文章的质量和可信度
通过对这些关键短语的分析，可以对文章进行更深入的批判性分析。</w:t>
      </w:r>
    </w:p>
    <w:p>
      <w:pPr>
        <w:pStyle w:val="Heading1"/>
      </w:pPr>
      <w:bookmarkStart w:id="6" w:name="_Toc6"/>
      <w:r>
        <w:t>Report location:</w:t>
      </w:r>
      <w:bookmarkEnd w:id="6"/>
    </w:p>
    <w:p>
      <w:hyperlink r:id="rId8" w:history="1">
        <w:r>
          <w:rPr>
            <w:color w:val="2980b9"/>
            <w:u w:val="single"/>
          </w:rPr>
          <w:t xml:space="preserve">https://www.fullpicture.app/item/cd7852f9969ff83e2b587dbffc480ae3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055A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11/jori.12359" TargetMode="External"/><Relationship Id="rId8" Type="http://schemas.openxmlformats.org/officeDocument/2006/relationships/hyperlink" Target="https://www.fullpicture.app/item/cd7852f9969ff83e2b587dbffc480a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2023-12-10T19:25:01+01:00</dcterms:created>
  <dcterms:modified xsi:type="dcterms:W3CDTF">2023-12-10T19:25:01+01:00</dcterms:modified>
</cp:coreProperties>
</file>

<file path=docProps/custom.xml><?xml version="1.0" encoding="utf-8"?>
<Properties xmlns="http://schemas.openxmlformats.org/officeDocument/2006/custom-properties" xmlns:vt="http://schemas.openxmlformats.org/officeDocument/2006/docPropsVTypes"/>
</file>