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Elon Musk reinvents Twitter for his own benefit - The Washington Post</w:t>
      </w:r>
      <w:br/>
      <w:hyperlink r:id="rId7" w:history="1">
        <w:r>
          <w:rPr>
            <w:color w:val="2980b9"/>
            <w:u w:val="single"/>
          </w:rPr>
          <w:t xml:space="preserve">https://www.washingtonpost.com/technology/2023/02/16/elon-musk-twitter/</w:t>
        </w:r>
      </w:hyperlink>
    </w:p>
    <w:p>
      <w:pPr>
        <w:pStyle w:val="Heading1"/>
      </w:pPr>
      <w:bookmarkStart w:id="2" w:name="_Toc2"/>
      <w:r>
        <w:t>Article summary:</w:t>
      </w:r>
      <w:bookmarkEnd w:id="2"/>
    </w:p>
    <w:p>
      <w:pPr>
        <w:jc w:val="both"/>
      </w:pPr>
      <w:r>
        <w:rPr/>
        <w:t xml:space="preserve">1. Elon Musk has made significant changes to Twitter since purchasing the company in October, with some changes benefiting his personal experience on the site.</w:t>
      </w:r>
    </w:p>
    <w:p>
      <w:pPr>
        <w:jc w:val="both"/>
      </w:pPr>
      <w:r>
        <w:rPr/>
        <w:t xml:space="preserve">2. Twitter recently made algorithmic changes, on Musk's orders, that resulted in users seeing his tweets first and boosted his engagement on the platform.</w:t>
      </w:r>
    </w:p>
    <w:p>
      <w:pPr>
        <w:jc w:val="both"/>
      </w:pPr>
      <w:r>
        <w:rPr/>
        <w:t xml:space="preserve">3. Musk has cut Twitter's staff by more than two-thirds, engaged in cost-cutting measures, and installed loyalists in key roles since taking over as CEO.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Washington Post's article "Elon Musk reinvents Twitter for his own benefit" provides a critical analysis of the changes that have occurred on Twitter since Elon Musk took over as CEO. The article highlights how Musk has made wholesale changes to the site, with the potential to disrupt the experience across the site for his own benefit.</w:t>
      </w:r>
    </w:p>
    <w:p>
      <w:pPr>
        <w:jc w:val="both"/>
      </w:pPr>
      <w:r>
        <w:rPr/>
        <w:t xml:space="preserve"/>
      </w:r>
    </w:p>
    <w:p>
      <w:pPr>
        <w:jc w:val="both"/>
      </w:pPr>
      <w:r>
        <w:rPr/>
        <w:t xml:space="preserve">The article suggests that Musk has used his position as CEO to make algorithmic changes that result in users seeing his tweets first. The article cites data showing how Musk's tweets were driving massive engagement, and how this number dropped off substantially this year. However, it is unclear whether these changes were made solely for Musk's benefit or if they were part of a broader strategy to improve user engagement on the platform.</w:t>
      </w:r>
    </w:p>
    <w:p>
      <w:pPr>
        <w:jc w:val="both"/>
      </w:pPr>
      <w:r>
        <w:rPr/>
        <w:t xml:space="preserve"/>
      </w:r>
    </w:p>
    <w:p>
      <w:pPr>
        <w:jc w:val="both"/>
      </w:pPr>
      <w:r>
        <w:rPr/>
        <w:t xml:space="preserve">The article also suggests that Musk has used his position to eliminate spam and bots on the site, which has resulted in bans on entire country codes from its system. This move created a problem for Ukrainians who suddenly found they could not post on Twitter. While this may be seen as a negative consequence of Musk's actions, it is unclear whether there were other factors at play that led to this decision.</w:t>
      </w:r>
    </w:p>
    <w:p>
      <w:pPr>
        <w:jc w:val="both"/>
      </w:pPr>
      <w:r>
        <w:rPr/>
        <w:t xml:space="preserve"/>
      </w:r>
    </w:p>
    <w:p>
      <w:pPr>
        <w:jc w:val="both"/>
      </w:pPr>
      <w:r>
        <w:rPr/>
        <w:t xml:space="preserve">The article also highlights how Musk has banned live-location sharing and adopted a zero-tolerance approach to verified users posing as others. While these policies may have had a direct benefit to Musk, such as preventing stalking incidents or impersonation, it is unclear whether they were implemented solely for his benefit or if they were part of a broader strategy to improve user safety and security on the platform.</w:t>
      </w:r>
    </w:p>
    <w:p>
      <w:pPr>
        <w:jc w:val="both"/>
      </w:pPr>
      <w:r>
        <w:rPr/>
        <w:t xml:space="preserve"/>
      </w:r>
    </w:p>
    <w:p>
      <w:pPr>
        <w:jc w:val="both"/>
      </w:pPr>
      <w:r>
        <w:rPr/>
        <w:t xml:space="preserve">Overall, while the article provides some insights into potential biases and one-sided reporting in relation to Elon Musk's actions on Twitter, it lacks evidence for some of its claims and does not explore counterarguments or alternative perspectives fully. Additionally, while possible risks are noted, such as banning entire country codes from Twitter resulting in Ukrainians being unable to post on the platform, there is little discussion about potential benefits or positive outcomes of Musk's actions.</w:t>
      </w:r>
    </w:p>
    <w:p>
      <w:pPr>
        <w:pStyle w:val="Heading1"/>
      </w:pPr>
      <w:bookmarkStart w:id="5" w:name="_Toc5"/>
      <w:r>
        <w:t>Topics for further research:</w:t>
      </w:r>
      <w:bookmarkEnd w:id="5"/>
    </w:p>
    <w:p>
      <w:pPr>
        <w:spacing w:after="0"/>
        <w:numPr>
          <w:ilvl w:val="0"/>
          <w:numId w:val="2"/>
        </w:numPr>
      </w:pPr>
      <w:r>
        <w:rPr/>
        <w:t xml:space="preserve">Elon Musk's overall impact on Twitter user engagement
</w:t>
      </w:r>
    </w:p>
    <w:p>
      <w:pPr>
        <w:spacing w:after="0"/>
        <w:numPr>
          <w:ilvl w:val="0"/>
          <w:numId w:val="2"/>
        </w:numPr>
      </w:pPr>
      <w:r>
        <w:rPr/>
        <w:t xml:space="preserve">Twitter's algorithmic changes and their effects on user experience
</w:t>
      </w:r>
    </w:p>
    <w:p>
      <w:pPr>
        <w:spacing w:after="0"/>
        <w:numPr>
          <w:ilvl w:val="0"/>
          <w:numId w:val="2"/>
        </w:numPr>
      </w:pPr>
      <w:r>
        <w:rPr/>
        <w:t xml:space="preserve">The role of bots and spam on Twitter and their impact on user engagement
</w:t>
      </w:r>
    </w:p>
    <w:p>
      <w:pPr>
        <w:spacing w:after="0"/>
        <w:numPr>
          <w:ilvl w:val="0"/>
          <w:numId w:val="2"/>
        </w:numPr>
      </w:pPr>
      <w:r>
        <w:rPr/>
        <w:t xml:space="preserve">Twitter's policies on user safety and security
</w:t>
      </w:r>
    </w:p>
    <w:p>
      <w:pPr>
        <w:spacing w:after="0"/>
        <w:numPr>
          <w:ilvl w:val="0"/>
          <w:numId w:val="2"/>
        </w:numPr>
      </w:pPr>
      <w:r>
        <w:rPr/>
        <w:t xml:space="preserve">The potential benefits and drawbacks of banning entire country codes from Twitter
</w:t>
      </w:r>
    </w:p>
    <w:p>
      <w:pPr>
        <w:numPr>
          <w:ilvl w:val="0"/>
          <w:numId w:val="2"/>
        </w:numPr>
      </w:pPr>
      <w:r>
        <w:rPr/>
        <w:t xml:space="preserve">Alternative perspectives on Elon Musk's actions as CEO of Twitter</w:t>
      </w:r>
    </w:p>
    <w:p>
      <w:pPr>
        <w:pStyle w:val="Heading1"/>
      </w:pPr>
      <w:bookmarkStart w:id="6" w:name="_Toc6"/>
      <w:r>
        <w:t>Report location:</w:t>
      </w:r>
      <w:bookmarkEnd w:id="6"/>
    </w:p>
    <w:p>
      <w:hyperlink r:id="rId8" w:history="1">
        <w:r>
          <w:rPr>
            <w:color w:val="2980b9"/>
            <w:u w:val="single"/>
          </w:rPr>
          <w:t xml:space="preserve">https://www.fullpicture.app/item/cd0513e4a17ad9ed48eb4709bd85d06b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B70D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technology/2023/02/16/elon-musk-twitter/" TargetMode="External"/><Relationship Id="rId8" Type="http://schemas.openxmlformats.org/officeDocument/2006/relationships/hyperlink" Target="https://www.fullpicture.app/item/cd0513e4a17ad9ed48eb4709bd85d0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2024-01-05T16:41:58+01:00</dcterms:created>
  <dcterms:modified xsi:type="dcterms:W3CDTF">2024-01-05T16:41:58+01:00</dcterms:modified>
</cp:coreProperties>
</file>

<file path=docProps/custom.xml><?xml version="1.0" encoding="utf-8"?>
<Properties xmlns="http://schemas.openxmlformats.org/officeDocument/2006/custom-properties" xmlns:vt="http://schemas.openxmlformats.org/officeDocument/2006/docPropsVTypes"/>
</file>