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Maestra sospesa, Solinas: «Censura, persecuzione religiosa e furia iconoclasta»</w:t>
      </w:r>
      <w:br/>
      <w:hyperlink r:id="rId7" w:history="1">
        <w:r>
          <w:rPr>
            <w:color w:val="2980b9"/>
            <w:u w:val="single"/>
          </w:rPr>
          <w:t xml:space="preserve">https://www.unionesarda.it/politica/maestra-sospesa-a-san-vero-milis-solinas-censura-persecuzione-religiosa-e-furia-iconoclasta-ltc2hn15</w:t>
        </w:r>
      </w:hyperlink>
    </w:p>
    <w:p>
      <w:pPr>
        <w:pStyle w:val="Heading1"/>
      </w:pPr>
      <w:bookmarkStart w:id="2" w:name="_Toc2"/>
      <w:r>
        <w:t>Article summary:</w:t>
      </w:r>
      <w:bookmarkEnd w:id="2"/>
    </w:p>
    <w:p>
      <w:pPr>
        <w:jc w:val="both"/>
      </w:pPr>
      <w:r>
        <w:rPr/>
        <w:t xml:space="preserve">1. La maestra Marisa Francescangeli è stata sospesa per due settimane dal suo lavoro per aver fatto recitare in classe due preghiere prima delle vacanze natalizie.</w:t>
      </w:r>
    </w:p>
    <w:p>
      <w:pPr>
        <w:jc w:val="both"/>
      </w:pPr>
      <w:r>
        <w:rPr/>
        <w:t xml:space="preserve">2. Il Presidente della Regione Christian Solinas ha espresso la sua solidarietà alla maestra, definendo il provvedimento come censura e persecuzione religiosa.</w:t>
      </w:r>
    </w:p>
    <w:p>
      <w:pPr>
        <w:jc w:val="both"/>
      </w:pPr>
      <w:r>
        <w:rPr/>
        <w:t xml:space="preserve">3. Solinas chiede che la Direzione Scolastica riveda immediatamente la punizione, sottolineando l'importanza del pluralismo religioso e del rispetto delle diverse fedi.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L'articolo in questione riporta la solidarietà del Presidente della Regione Christian Solinas nei confronti della maestra Marisa Francescangeli, sospesa per due settimane dal suo posto di lavoro per aver fatto recitare in classe agli alunni due preghiere prima delle vacanze natalizie. Solinas definisce il provvedimento "preoccupante" e lo accusa di avere il sapore della censura e della persecuzione religiosa.</w:t>
      </w:r>
    </w:p>
    <w:p>
      <w:pPr>
        <w:jc w:val="both"/>
      </w:pPr>
      <w:r>
        <w:rPr/>
        <w:t xml:space="preserve"/>
      </w:r>
    </w:p>
    <w:p>
      <w:pPr>
        <w:jc w:val="both"/>
      </w:pPr>
      <w:r>
        <w:rPr/>
        <w:t xml:space="preserve">Tuttavia, l'articolo sembra essere scritto da una prospettiva unilaterale, senza fornire alcuna informazione sulla posizione dell'autorità scolastica che ha preso la decisione di sospendere la maestra. Inoltre, non viene fornita alcuna prova a sostegno delle affermazioni fatte dall'autore riguardo alla natura del provvedimento come censura o persecuzione religiosa.</w:t>
      </w:r>
    </w:p>
    <w:p>
      <w:pPr>
        <w:jc w:val="both"/>
      </w:pPr>
      <w:r>
        <w:rPr/>
        <w:t xml:space="preserve"/>
      </w:r>
    </w:p>
    <w:p>
      <w:pPr>
        <w:jc w:val="both"/>
      </w:pPr>
      <w:r>
        <w:rPr/>
        <w:t xml:space="preserve">Inoltre, l'articolo sembra promuovere una visione specifica della cultura popolare e della devozione religiosa come parte integrante dell'insegnamento scolastico, senza considerare le possibili obiezioni a questa posizione. Ad esempio, potrebbe essere sollevata la questione dell'imparzialità dell'insegnamento pubblico rispetto alle diverse religioni presenti nella società.</w:t>
      </w:r>
    </w:p>
    <w:p>
      <w:pPr>
        <w:jc w:val="both"/>
      </w:pPr>
      <w:r>
        <w:rPr/>
        <w:t xml:space="preserve"/>
      </w:r>
    </w:p>
    <w:p>
      <w:pPr>
        <w:jc w:val="both"/>
      </w:pPr>
      <w:r>
        <w:rPr/>
        <w:t xml:space="preserve">Infine, l'articolo sembra suggerire che la violazione degli accordi concordatari tra la Santa Sede e la Repubblica Italiana sia imminente se non viene revocata immediatamente la punizione contro la maestra. Tuttavia, non viene fornita alcuna prova a sostegno di questa affermazione e non viene considerata la possibilità che la decisione dell'autorità scolastica sia stata presa in conformità con le leggi e i regolamenti esistenti.</w:t>
      </w:r>
    </w:p>
    <w:p>
      <w:pPr>
        <w:jc w:val="both"/>
      </w:pPr>
      <w:r>
        <w:rPr/>
        <w:t xml:space="preserve"/>
      </w:r>
    </w:p>
    <w:p>
      <w:pPr>
        <w:jc w:val="both"/>
      </w:pPr>
      <w:r>
        <w:rPr/>
        <w:t xml:space="preserve">In sintesi, l'articolo sembra essere scritto da una prospettiva unilaterale e promuovere una visione specifica della cultura popolare e della devozione religiosa senza considerare le possibili obiezioni. Inoltre, non viene fornita alcuna prova a sostegno delle affermazioni fatte dall'autore riguardo alla natura del provvedimento come censura o persecuzione religiosa.</w:t>
      </w:r>
    </w:p>
    <w:p>
      <w:pPr>
        <w:pStyle w:val="Heading1"/>
      </w:pPr>
      <w:bookmarkStart w:id="5" w:name="_Toc5"/>
      <w:r>
        <w:t>Topics for further research:</w:t>
      </w:r>
      <w:bookmarkEnd w:id="5"/>
    </w:p>
    <w:p>
      <w:pPr>
        <w:spacing w:after="0"/>
        <w:numPr>
          <w:ilvl w:val="0"/>
          <w:numId w:val="2"/>
        </w:numPr>
      </w:pPr>
      <w:r>
        <w:rPr/>
        <w:t xml:space="preserve">Posizione dell'autorità scolastica sulla sospensione della maestra Marisa Francescangeli per aver fatto recitare preghiere in classe.
</w:t>
      </w:r>
    </w:p>
    <w:p>
      <w:pPr>
        <w:spacing w:after="0"/>
        <w:numPr>
          <w:ilvl w:val="0"/>
          <w:numId w:val="2"/>
        </w:numPr>
      </w:pPr>
      <w:r>
        <w:rPr/>
        <w:t xml:space="preserve">Possibili obiezioni all'insegnamento della cultura popolare e della devozione religiosa nelle scuole pubbliche.
</w:t>
      </w:r>
    </w:p>
    <w:p>
      <w:pPr>
        <w:spacing w:after="0"/>
        <w:numPr>
          <w:ilvl w:val="0"/>
          <w:numId w:val="2"/>
        </w:numPr>
      </w:pPr>
      <w:r>
        <w:rPr/>
        <w:t xml:space="preserve">Imparzialità dell'insegnamento pubblico rispetto alle diverse religioni presenti nella società.
</w:t>
      </w:r>
    </w:p>
    <w:p>
      <w:pPr>
        <w:spacing w:after="0"/>
        <w:numPr>
          <w:ilvl w:val="0"/>
          <w:numId w:val="2"/>
        </w:numPr>
      </w:pPr>
      <w:r>
        <w:rPr/>
        <w:t xml:space="preserve">Leggi e regolamenti esistenti in materia di insegnamento religioso nelle scuole pubbliche.
</w:t>
      </w:r>
    </w:p>
    <w:p>
      <w:pPr>
        <w:spacing w:after="0"/>
        <w:numPr>
          <w:ilvl w:val="0"/>
          <w:numId w:val="2"/>
        </w:numPr>
      </w:pPr>
      <w:r>
        <w:rPr/>
        <w:t xml:space="preserve">Prove a sostegno dell'affermazione che la sospensione della maestra violi gli accordi concordatari tra la Santa Sede e la Repubblica Italiana.
</w:t>
      </w:r>
    </w:p>
    <w:p>
      <w:pPr>
        <w:numPr>
          <w:ilvl w:val="0"/>
          <w:numId w:val="2"/>
        </w:numPr>
      </w:pPr>
      <w:r>
        <w:rPr/>
        <w:t xml:space="preserve">Possibili conseguenze della violazione degli accordi concordatari tra la Santa Sede e la Repubblica Italiana.</w:t>
      </w:r>
    </w:p>
    <w:p>
      <w:pPr>
        <w:pStyle w:val="Heading1"/>
      </w:pPr>
      <w:bookmarkStart w:id="6" w:name="_Toc6"/>
      <w:r>
        <w:t>Report location:</w:t>
      </w:r>
      <w:bookmarkEnd w:id="6"/>
    </w:p>
    <w:p>
      <w:hyperlink r:id="rId8" w:history="1">
        <w:r>
          <w:rPr>
            <w:color w:val="2980b9"/>
            <w:u w:val="single"/>
          </w:rPr>
          <w:t xml:space="preserve">https://www.fullpicture.app/item/cd04198e564f051f1c217e4fef612e27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59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onesarda.it/politica/maestra-sospesa-a-san-vero-milis-solinas-censura-persecuzione-religiosa-e-furia-iconoclasta-ltc2hn15" TargetMode="External"/><Relationship Id="rId8" Type="http://schemas.openxmlformats.org/officeDocument/2006/relationships/hyperlink" Target="https://www.fullpicture.app/item/cd04198e564f051f1c217e4fef612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2023-12-08T09:47:44+01:00</dcterms:created>
  <dcterms:modified xsi:type="dcterms:W3CDTF">2023-12-08T09:47:44+01:00</dcterms:modified>
</cp:coreProperties>
</file>

<file path=docProps/custom.xml><?xml version="1.0" encoding="utf-8"?>
<Properties xmlns="http://schemas.openxmlformats.org/officeDocument/2006/custom-properties" xmlns:vt="http://schemas.openxmlformats.org/officeDocument/2006/docPropsVTypes"/>
</file>