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CRISPR screen identifies a pathway required for paraquat-induced cell death | Nature Chemical Biology</w:t>
      </w:r>
      <w:br/>
      <w:hyperlink r:id="rId7" w:history="1">
        <w:r>
          <w:rPr>
            <w:color w:val="2980b9"/>
            <w:u w:val="single"/>
          </w:rPr>
          <w:t xml:space="preserve">https://www.nature.com/articles/nchembio.2499</w:t>
        </w:r>
      </w:hyperlink>
    </w:p>
    <w:p>
      <w:pPr>
        <w:pStyle w:val="Heading1"/>
      </w:pPr>
      <w:bookmarkStart w:id="2" w:name="_Toc2"/>
      <w:r>
        <w:t>Article summary:</w:t>
      </w:r>
      <w:bookmarkEnd w:id="2"/>
    </w:p>
    <w:p>
      <w:pPr>
        <w:jc w:val="both"/>
      </w:pPr>
      <w:r>
        <w:rPr/>
        <w:t xml:space="preserve">1. A CRISPR-based positive-selection screen has identified three genes essential for paraquat-induced cell death: POR, ATP7A, and SLC45A4.</w:t>
      </w:r>
    </w:p>
    <w:p>
      <w:pPr>
        <w:jc w:val="both"/>
      </w:pPr>
      <w:r>
        <w:rPr/>
        <w:t xml:space="preserve">2. The study revealed that POR is the source of paraquat-induced reactive oxygen species (ROS) production.</w:t>
      </w:r>
    </w:p>
    <w:p>
      <w:pPr>
        <w:jc w:val="both"/>
      </w:pPr>
      <w:r>
        <w:rPr/>
        <w:t xml:space="preserve">3. This study highlights the use of functional genomic screens for uncovering redox biology and may provide insights into the link between paraquat exposure and Parkinson's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CRISPR screen identifies a pathway required for paraquat-induced cell death" published in Nature Chemical Biology discusses the results of a study that used CRISPR-based positive-selection screening to identify metabolic genes essential for paraquat-induced cell death. The study found three genes, POR (cytochrome P450 oxidoreductase), ATP7A (copper transporter), and SLC45A4 (sucrose transporter), required for paraquat–induced cell death. Furthermore, the study revealed POR as the source of paraquat-induced ROS production.</w:t>
      </w:r>
    </w:p>
    <w:p>
      <w:pPr>
        <w:jc w:val="both"/>
      </w:pPr>
      <w:r>
        <w:rPr/>
        <w:t xml:space="preserve"/>
      </w:r>
    </w:p>
    <w:p>
      <w:pPr>
        <w:jc w:val="both"/>
      </w:pPr>
      <w:r>
        <w:rPr/>
        <w:t xml:space="preserve">The article provides a clear and concise summary of the study's findings and its implications. However, it is important to note that the article does not provide any information on potential biases or conflicts of interest that may have influenced the study's design or interpretation of results. Additionally, while the article notes that paraquat is a herbicide linked to Parkinson's disease, it does not explore potential risks associated with exposure to paraquat or discuss any potential limitations of the study.</w:t>
      </w:r>
    </w:p>
    <w:p>
      <w:pPr>
        <w:jc w:val="both"/>
      </w:pPr>
      <w:r>
        <w:rPr/>
        <w:t xml:space="preserve"/>
      </w:r>
    </w:p>
    <w:p>
      <w:pPr>
        <w:jc w:val="both"/>
      </w:pPr>
      <w:r>
        <w:rPr/>
        <w:t xml:space="preserve">Overall, while the article provides valuable insights into the use of functional genomic screens for uncovering redox biology, it would benefit from more comprehensive reporting on potential biases and limitations associated with the study.</w:t>
      </w:r>
    </w:p>
    <w:p>
      <w:pPr>
        <w:pStyle w:val="Heading1"/>
      </w:pPr>
      <w:bookmarkStart w:id="5" w:name="_Toc5"/>
      <w:r>
        <w:t>Topics for further research:</w:t>
      </w:r>
      <w:bookmarkEnd w:id="5"/>
    </w:p>
    <w:p>
      <w:pPr>
        <w:spacing w:after="0"/>
        <w:numPr>
          <w:ilvl w:val="0"/>
          <w:numId w:val="2"/>
        </w:numPr>
      </w:pPr>
      <w:r>
        <w:rPr/>
        <w:t xml:space="preserve">Potential risks associated with exposure to paraquat
</w:t>
      </w:r>
    </w:p>
    <w:p>
      <w:pPr>
        <w:spacing w:after="0"/>
        <w:numPr>
          <w:ilvl w:val="0"/>
          <w:numId w:val="2"/>
        </w:numPr>
      </w:pPr>
      <w:r>
        <w:rPr/>
        <w:t xml:space="preserve">Limitations of the CRISPR-based positive-selection screening method
</w:t>
      </w:r>
    </w:p>
    <w:p>
      <w:pPr>
        <w:spacing w:after="0"/>
        <w:numPr>
          <w:ilvl w:val="0"/>
          <w:numId w:val="2"/>
        </w:numPr>
      </w:pPr>
      <w:r>
        <w:rPr/>
        <w:t xml:space="preserve">Conflicts of interest in the study's design or interpretation of results
</w:t>
      </w:r>
    </w:p>
    <w:p>
      <w:pPr>
        <w:spacing w:after="0"/>
        <w:numPr>
          <w:ilvl w:val="0"/>
          <w:numId w:val="2"/>
        </w:numPr>
      </w:pPr>
      <w:r>
        <w:rPr/>
        <w:t xml:space="preserve">Mechanisms of paraquat-induced cell death
</w:t>
      </w:r>
    </w:p>
    <w:p>
      <w:pPr>
        <w:spacing w:after="0"/>
        <w:numPr>
          <w:ilvl w:val="0"/>
          <w:numId w:val="2"/>
        </w:numPr>
      </w:pPr>
      <w:r>
        <w:rPr/>
        <w:t xml:space="preserve">Relationship between paraquat exposure and Parkinson's disease
</w:t>
      </w:r>
    </w:p>
    <w:p>
      <w:pPr>
        <w:numPr>
          <w:ilvl w:val="0"/>
          <w:numId w:val="2"/>
        </w:numPr>
      </w:pPr>
      <w:r>
        <w:rPr/>
        <w:t xml:space="preserve">Other studies investigating the effects of paraquat on human health</w:t>
      </w:r>
    </w:p>
    <w:p>
      <w:pPr>
        <w:pStyle w:val="Heading1"/>
      </w:pPr>
      <w:bookmarkStart w:id="6" w:name="_Toc6"/>
      <w:r>
        <w:t>Report location:</w:t>
      </w:r>
      <w:bookmarkEnd w:id="6"/>
    </w:p>
    <w:p>
      <w:hyperlink r:id="rId8" w:history="1">
        <w:r>
          <w:rPr>
            <w:color w:val="2980b9"/>
            <w:u w:val="single"/>
          </w:rPr>
          <w:t xml:space="preserve">https://www.fullpicture.app/item/ccfca5b385981acbbe5475dd3103d6ad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52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hembio.2499" TargetMode="External"/><Relationship Id="rId8" Type="http://schemas.openxmlformats.org/officeDocument/2006/relationships/hyperlink" Target="https://www.fullpicture.app/item/ccfca5b385981acbbe5475dd3103d6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2024-02-05T10:43:04+01:00</dcterms:created>
  <dcterms:modified xsi:type="dcterms:W3CDTF">2024-02-05T10:43:04+01:00</dcterms:modified>
</cp:coreProperties>
</file>

<file path=docProps/custom.xml><?xml version="1.0" encoding="utf-8"?>
<Properties xmlns="http://schemas.openxmlformats.org/officeDocument/2006/custom-properties" xmlns:vt="http://schemas.openxmlformats.org/officeDocument/2006/docPropsVTypes"/>
</file>