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of Hip-Hop's Biggest First-Week Album Sales in 2023 - XXL</w:t>
      </w:r>
      <w:br/>
      <w:hyperlink r:id="rId7" w:history="1">
        <w:r>
          <w:rPr>
            <w:color w:val="2980b9"/>
            <w:u w:val="single"/>
          </w:rPr>
          <w:t xml:space="preserve">https://www.xxlmag.com/biggest-first-week-sales-hip-hop-albums-2023/</w:t>
        </w:r>
      </w:hyperlink>
    </w:p>
    <w:p>
      <w:pPr>
        <w:pStyle w:val="Heading1"/>
      </w:pPr>
      <w:bookmarkStart w:id="2" w:name="_Toc2"/>
      <w:r>
        <w:t>Article summary:</w:t>
      </w:r>
      <w:bookmarkEnd w:id="2"/>
    </w:p>
    <w:p>
      <w:pPr>
        <w:jc w:val="both"/>
      </w:pPr>
      <w:r>
        <w:rPr/>
        <w:t xml:space="preserve">1. Hip-hop is experiencing a decline in sales and popularity in 2023, with only a few rappers reaching No. 1 spots on the Billboard charts.</w:t>
      </w:r>
    </w:p>
    <w:p>
      <w:pPr>
        <w:jc w:val="both"/>
      </w:pPr>
      <w:r>
        <w:rPr/>
        <w:t xml:space="preserve">2. Juicy J expressed concern about the downturn in rap music sales, calling for a meeting to discuss how to turn things around.</w:t>
      </w:r>
    </w:p>
    <w:p>
      <w:pPr>
        <w:jc w:val="both"/>
      </w:pPr>
      <w:r>
        <w:rPr/>
        <w:t xml:space="preserve">3. Despite the overall decline, there have been some notable first-week album sales in hip-hop this year, although they are not as impressive as previous years.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"10 of Hip-Hop's Biggest First-Week Album Sales in 2023" from XXL discusses the decline in hip-hop sales and highlights the few artists who have achieved significant first-week album sales in 2023. However, upon closer analysis, several potential biases and shortcomings can be identified.</w:t>
      </w:r>
    </w:p>
    <w:p>
      <w:pPr>
        <w:jc w:val="both"/>
      </w:pPr>
      <w:r>
        <w:rPr/>
        <w:t xml:space="preserve"/>
      </w:r>
    </w:p>
    <w:p>
      <w:pPr>
        <w:jc w:val="both"/>
      </w:pPr>
      <w:r>
        <w:rPr/>
        <w:t xml:space="preserve">Firstly, the article begins by questioning the relevance of first-week album sales in today's music industry. While this is a valid point to consider, it sets a negative tone for the rest of the article and implies that hip-hop's decline is inevitable. This bias may influence readers to perceive hip-hop as a struggling genre without considering other factors that could contribute to its current state.</w:t>
      </w:r>
    </w:p>
    <w:p>
      <w:pPr>
        <w:jc w:val="both"/>
      </w:pPr>
      <w:r>
        <w:rPr/>
        <w:t xml:space="preserve"/>
      </w:r>
    </w:p>
    <w:p>
      <w:pPr>
        <w:jc w:val="both"/>
      </w:pPr>
      <w:r>
        <w:rPr/>
        <w:t xml:space="preserve">The article then cites sources that discuss the decline of hip-hop in terms of mass market appeal and chart success. However, these sources are not directly linked or referenced, making it difficult to verify their credibility. Additionally, the article fails to explore alternative explanations for the decline in hip-hop sales, such as changes in consumer behavior or shifts in popular music trends.</w:t>
      </w:r>
    </w:p>
    <w:p>
      <w:pPr>
        <w:jc w:val="both"/>
      </w:pPr>
      <w:r>
        <w:rPr/>
        <w:t xml:space="preserve"/>
      </w:r>
    </w:p>
    <w:p>
      <w:pPr>
        <w:jc w:val="both"/>
      </w:pPr>
      <w:r>
        <w:rPr/>
        <w:t xml:space="preserve">Furthermore, the inclusion of Juicy J's statement about rap music being down 40 percent without providing any context or evidence raises questions about its accuracy. Without supporting data or analysis, this claim appears unsupported and may be misleading to readers.</w:t>
      </w:r>
    </w:p>
    <w:p>
      <w:pPr>
        <w:jc w:val="both"/>
      </w:pPr>
      <w:r>
        <w:rPr/>
        <w:t xml:space="preserve"/>
      </w:r>
    </w:p>
    <w:p>
      <w:pPr>
        <w:jc w:val="both"/>
      </w:pPr>
      <w:r>
        <w:rPr/>
        <w:t xml:space="preserve">The article also mentions that only a handful of rappers have landed No. 1 spots on Billboard charts in 2023 but does not provide any information on how many rappers achieved top positions in previous years. This omission makes it difficult to assess whether this year's numbers are truly indicative of a decline or simply part of natural fluctuations within the industry.</w:t>
      </w:r>
    </w:p>
    <w:p>
      <w:pPr>
        <w:jc w:val="both"/>
      </w:pPr>
      <w:r>
        <w:rPr/>
        <w:t xml:space="preserve"/>
      </w:r>
    </w:p>
    <w:p>
      <w:pPr>
        <w:jc w:val="both"/>
      </w:pPr>
      <w:r>
        <w:rPr/>
        <w:t xml:space="preserve">Moreover, while the article acknowledges that some artists have achieved significant first-week album sales in 2023, it fails to provide any analysis or discussion on why these particular albums were successful. This lack of exploration limits the reader's understanding of what factors contribute to album sales and whether there are any commonalities among the successful releases.</w:t>
      </w:r>
    </w:p>
    <w:p>
      <w:pPr>
        <w:jc w:val="both"/>
      </w:pPr>
      <w:r>
        <w:rPr/>
        <w:t xml:space="preserve"/>
      </w:r>
    </w:p>
    <w:p>
      <w:pPr>
        <w:jc w:val="both"/>
      </w:pPr>
      <w:r>
        <w:rPr/>
        <w:t xml:space="preserve">Additionally, the article includes a disclaimer that it only includes albums released in 2023 and excludes projects from prior years that may have impacted sales. While this is understandable, it would have been beneficial to explore how these prior releases could have influenced the current state of hip-hop sales. Ignoring this aspect limits the comprehensiveness of the analysis.</w:t>
      </w:r>
    </w:p>
    <w:p>
      <w:pPr>
        <w:jc w:val="both"/>
      </w:pPr>
      <w:r>
        <w:rPr/>
        <w:t xml:space="preserve"/>
      </w:r>
    </w:p>
    <w:p>
      <w:pPr>
        <w:jc w:val="both"/>
      </w:pPr>
      <w:r>
        <w:rPr/>
        <w:t xml:space="preserve">Overall, the article presents a one-sided view of hip-hop's decline in sales without thoroughly exploring alternative explanations or providing sufficient evidence for its claims. The lack of context, analysis, and exploration of counterarguments undermines the credibility and objectivity of the article.</w:t>
      </w:r>
    </w:p>
    <w:p>
      <w:pPr>
        <w:pStyle w:val="Heading1"/>
      </w:pPr>
      <w:bookmarkStart w:id="5" w:name="_Toc5"/>
      <w:r>
        <w:t>Topics for further research:</w:t>
      </w:r>
      <w:bookmarkEnd w:id="5"/>
    </w:p>
    <w:p>
      <w:pPr>
        <w:spacing w:after="0"/>
        <w:numPr>
          <w:ilvl w:val="0"/>
          <w:numId w:val="2"/>
        </w:numPr>
      </w:pPr>
      <w:r>
        <w:rPr/>
        <w:t xml:space="preserve">Factors contributing to the decline in hip-hop album sales
</w:t>
      </w:r>
    </w:p>
    <w:p>
      <w:pPr>
        <w:spacing w:after="0"/>
        <w:numPr>
          <w:ilvl w:val="0"/>
          <w:numId w:val="2"/>
        </w:numPr>
      </w:pPr>
      <w:r>
        <w:rPr/>
        <w:t xml:space="preserve">Changes in consumer behavior and its impact on hip-hop sales
</w:t>
      </w:r>
    </w:p>
    <w:p>
      <w:pPr>
        <w:spacing w:after="0"/>
        <w:numPr>
          <w:ilvl w:val="0"/>
          <w:numId w:val="2"/>
        </w:numPr>
      </w:pPr>
      <w:r>
        <w:rPr/>
        <w:t xml:space="preserve">Shifts in popular music trends and their effect on hip-hop's market appeal
</w:t>
      </w:r>
    </w:p>
    <w:p>
      <w:pPr>
        <w:spacing w:after="0"/>
        <w:numPr>
          <w:ilvl w:val="0"/>
          <w:numId w:val="2"/>
        </w:numPr>
      </w:pPr>
      <w:r>
        <w:rPr/>
        <w:t xml:space="preserve">Analysis of the success factors behind hip-hop albums with significant first-week sales in 2023
</w:t>
      </w:r>
    </w:p>
    <w:p>
      <w:pPr>
        <w:spacing w:after="0"/>
        <w:numPr>
          <w:ilvl w:val="0"/>
          <w:numId w:val="2"/>
        </w:numPr>
      </w:pPr>
      <w:r>
        <w:rPr/>
        <w:t xml:space="preserve">Comparison of the number of rappers achieving No. 1 spots on Billboard charts in previous years
</w:t>
      </w:r>
    </w:p>
    <w:p>
      <w:pPr>
        <w:numPr>
          <w:ilvl w:val="0"/>
          <w:numId w:val="2"/>
        </w:numPr>
      </w:pPr>
      <w:r>
        <w:rPr/>
        <w:t xml:space="preserve">Impact of prior year releases on the current state of hip-hop sales</w:t>
      </w:r>
    </w:p>
    <w:p>
      <w:pPr>
        <w:pStyle w:val="Heading1"/>
      </w:pPr>
      <w:bookmarkStart w:id="6" w:name="_Toc6"/>
      <w:r>
        <w:t>Report location:</w:t>
      </w:r>
      <w:bookmarkEnd w:id="6"/>
    </w:p>
    <w:p>
      <w:hyperlink r:id="rId8" w:history="1">
        <w:r>
          <w:rPr>
            <w:color w:val="2980b9"/>
            <w:u w:val="single"/>
          </w:rPr>
          <w:t xml:space="preserve">https://www.fullpicture.app/item/cca1c71060c4280e7dfffaf41b6071bd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B3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ag.com/biggest-first-week-sales-hip-hop-albums-2023/" TargetMode="External"/><Relationship Id="rId8" Type="http://schemas.openxmlformats.org/officeDocument/2006/relationships/hyperlink" Target="https://www.fullpicture.app/item/cca1c71060c4280e7dfffaf41b6071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2023-10-19T17:32:17+02:00</dcterms:created>
  <dcterms:modified xsi:type="dcterms:W3CDTF">2023-10-19T17:32:17+02:00</dcterms:modified>
</cp:coreProperties>
</file>

<file path=docProps/custom.xml><?xml version="1.0" encoding="utf-8"?>
<Properties xmlns="http://schemas.openxmlformats.org/officeDocument/2006/custom-properties" xmlns:vt="http://schemas.openxmlformats.org/officeDocument/2006/docPropsVTypes"/>
</file>