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Indian History Chronology: Ancient India to Modern India - Learn faster! - Clear IAS</w:t>
      </w:r>
      <w:br/>
      <w:hyperlink r:id="rId7" w:history="1">
        <w:r>
          <w:rPr>
            <w:color w:val="2980b9"/>
            <w:u w:val="single"/>
          </w:rPr>
          <w:t xml:space="preserve">https://www.clearias.com/indian-history-chronology/</w:t>
        </w:r>
      </w:hyperlink>
    </w:p>
    <w:p>
      <w:pPr>
        <w:pStyle w:val="Heading1"/>
      </w:pPr>
      <w:bookmarkStart w:id="2" w:name="_Toc2"/>
      <w:r>
        <w:t>Article summary:</w:t>
      </w:r>
      <w:bookmarkEnd w:id="2"/>
    </w:p>
    <w:p>
      <w:pPr>
        <w:jc w:val="both"/>
      </w:pPr>
      <w:r>
        <w:rPr/>
        <w:t xml:space="preserve">1. Indian History can be classified into three periods - Ancient India, Medieval India, and Modern India.</w:t>
      </w:r>
    </w:p>
    <w:p>
      <w:pPr>
        <w:jc w:val="both"/>
      </w:pPr>
      <w:r>
        <w:rPr/>
        <w:t xml:space="preserve">2. Ancient India includes the Paleolithic, Mesolithic, Neolithic, Chalcolithic, and Iron Age periods.</w:t>
      </w:r>
    </w:p>
    <w:p>
      <w:pPr>
        <w:jc w:val="both"/>
      </w:pPr>
      <w:r>
        <w:rPr/>
        <w:t xml:space="preserve">3. Medieval India covers the Delhi Sultanate and Mughal Empire, while Modern India includes events like the First War of Indian Independence and Partition of India.</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"Indian History Chronology: Ancient India to Modern India - Learn faster!" provides a chronological overview of Indian history, divided into three periods: Ancient India, Medieval India, and Modern India. While the article presents a comprehensive timeline of events and civilizations in Indian history, there are several potential biases and limitations that need to be considered.</w:t>
      </w:r>
    </w:p>
    <w:p>
      <w:pPr>
        <w:jc w:val="both"/>
      </w:pPr>
      <w:r>
        <w:rPr/>
        <w:t xml:space="preserve"/>
      </w:r>
    </w:p>
    <w:p>
      <w:pPr>
        <w:jc w:val="both"/>
      </w:pPr>
      <w:r>
        <w:rPr/>
        <w:t xml:space="preserve">Firstly, the article primarily focuses on political and dynastic histories, neglecting other important aspects such as social, cultural, and economic developments. This narrow focus limits the understanding of Indian history to a series of rulers and empires, ignoring the contributions of ordinary people and marginalized communities.</w:t>
      </w:r>
    </w:p>
    <w:p>
      <w:pPr>
        <w:jc w:val="both"/>
      </w:pPr>
      <w:r>
        <w:rPr/>
        <w:t xml:space="preserve"/>
      </w:r>
    </w:p>
    <w:p>
      <w:pPr>
        <w:jc w:val="both"/>
      </w:pPr>
      <w:r>
        <w:rPr/>
        <w:t xml:space="preserve">Secondly, the sources provided in the article are limited to a single website (clearias.com), which may not be considered an authoritative or unbiased source. The lack of diverse sources raises questions about the accuracy and reliability of the information presented.</w:t>
      </w:r>
    </w:p>
    <w:p>
      <w:pPr>
        <w:jc w:val="both"/>
      </w:pPr>
      <w:r>
        <w:rPr/>
        <w:t xml:space="preserve"/>
      </w:r>
    </w:p>
    <w:p>
      <w:pPr>
        <w:jc w:val="both"/>
      </w:pPr>
      <w:r>
        <w:rPr/>
        <w:t xml:space="preserve">Additionally, there is a lack of critical analysis or interpretation of historical events. The article simply lists events without providing any context or analysis. This approach can lead to a superficial understanding of Indian history and overlooks the complexities and nuances involved.</w:t>
      </w:r>
    </w:p>
    <w:p>
      <w:pPr>
        <w:jc w:val="both"/>
      </w:pPr>
      <w:r>
        <w:rPr/>
        <w:t xml:space="preserve"/>
      </w:r>
    </w:p>
    <w:p>
      <w:pPr>
        <w:jc w:val="both"/>
      </w:pPr>
      <w:r>
        <w:rPr/>
        <w:t xml:space="preserve">Furthermore, there is a noticeable absence of counterarguments or alternative perspectives. The article presents a one-sided view without acknowledging differing interpretations or debates among historians. This omission undermines the credibility and objectivity of the information presented.</w:t>
      </w:r>
    </w:p>
    <w:p>
      <w:pPr>
        <w:jc w:val="both"/>
      </w:pPr>
      <w:r>
        <w:rPr/>
        <w:t xml:space="preserve"/>
      </w:r>
    </w:p>
    <w:p>
      <w:pPr>
        <w:jc w:val="both"/>
      </w:pPr>
      <w:r>
        <w:rPr/>
        <w:t xml:space="preserve">Moreover, there is no mention of potential biases in historical narratives or historiography itself. Historical accounts are often influenced by political ideologies, cultural biases, and nationalist agendas. By failing to address these biases, the article perpetuates a simplistic and uncritical view of Indian history.</w:t>
      </w:r>
    </w:p>
    <w:p>
      <w:pPr>
        <w:jc w:val="both"/>
      </w:pPr>
      <w:r>
        <w:rPr/>
        <w:t xml:space="preserve"/>
      </w:r>
    </w:p>
    <w:p>
      <w:pPr>
        <w:jc w:val="both"/>
      </w:pPr>
      <w:r>
        <w:rPr/>
        <w:t xml:space="preserve">Lastly, there is promotional content within the article that promotes specific schools of thought in historical studies. The inclusion of biased descriptions such as "Hindu Nationalists for Hindutva version" suggests an endorsement or preference for certain ideological perspectives.</w:t>
      </w:r>
    </w:p>
    <w:p>
      <w:pPr>
        <w:jc w:val="both"/>
      </w:pPr>
      <w:r>
        <w:rPr/>
        <w:t xml:space="preserve"/>
      </w:r>
    </w:p>
    <w:p>
      <w:pPr>
        <w:jc w:val="both"/>
      </w:pPr>
      <w:r>
        <w:rPr/>
        <w:t xml:space="preserve">In conclusion, while the article provides a basic chronology of Indian history, it suffers from several limitations and biases. The narrow focus, limited sources, lack of critical analysis, omission of counterarguments, and promotional content all contribute to a biased and incomplete understanding of Indian history. It is important to approach historical narratives with skepticism and seek out diverse perspectives to gain a more comprehensive understanding of the subject.</w:t>
      </w:r>
    </w:p>
    <w:p>
      <w:pPr>
        <w:pStyle w:val="Heading1"/>
      </w:pPr>
      <w:bookmarkStart w:id="5" w:name="_Toc5"/>
      <w:r>
        <w:t>Topics for further research:</w:t>
      </w:r>
      <w:bookmarkEnd w:id="5"/>
    </w:p>
    <w:p>
      <w:pPr>
        <w:spacing w:after="0"/>
        <w:numPr>
          <w:ilvl w:val="0"/>
          <w:numId w:val="2"/>
        </w:numPr>
      </w:pPr>
      <w:r>
        <w:rPr/>
        <w:t xml:space="preserve">Social and cultural developments in ancient India
</w:t>
      </w:r>
    </w:p>
    <w:p>
      <w:pPr>
        <w:spacing w:after="0"/>
        <w:numPr>
          <w:ilvl w:val="0"/>
          <w:numId w:val="2"/>
        </w:numPr>
      </w:pPr>
      <w:r>
        <w:rPr/>
        <w:t xml:space="preserve">Economic history of medieval India
</w:t>
      </w:r>
    </w:p>
    <w:p>
      <w:pPr>
        <w:spacing w:after="0"/>
        <w:numPr>
          <w:ilvl w:val="0"/>
          <w:numId w:val="2"/>
        </w:numPr>
      </w:pPr>
      <w:r>
        <w:rPr/>
        <w:t xml:space="preserve">Contributions of marginalized communities in Indian history
</w:t>
      </w:r>
    </w:p>
    <w:p>
      <w:pPr>
        <w:spacing w:after="0"/>
        <w:numPr>
          <w:ilvl w:val="0"/>
          <w:numId w:val="2"/>
        </w:numPr>
      </w:pPr>
      <w:r>
        <w:rPr/>
        <w:t xml:space="preserve">Critiques of political and dynastic histories in Indian historiography
</w:t>
      </w:r>
    </w:p>
    <w:p>
      <w:pPr>
        <w:spacing w:after="0"/>
        <w:numPr>
          <w:ilvl w:val="0"/>
          <w:numId w:val="2"/>
        </w:numPr>
      </w:pPr>
      <w:r>
        <w:rPr/>
        <w:t xml:space="preserve">Alternative interpretations of Indian historical events
</w:t>
      </w:r>
    </w:p>
    <w:p>
      <w:pPr>
        <w:numPr>
          <w:ilvl w:val="0"/>
          <w:numId w:val="2"/>
        </w:numPr>
      </w:pPr>
      <w:r>
        <w:rPr/>
        <w:t xml:space="preserve">Biases in Indian historical narratives and historiography</w:t>
      </w:r>
    </w:p>
    <w:p>
      <w:pPr>
        <w:pStyle w:val="Heading1"/>
      </w:pPr>
      <w:bookmarkStart w:id="6" w:name="_Toc6"/>
      <w:r>
        <w:t>Report location:</w:t>
      </w:r>
      <w:bookmarkEnd w:id="6"/>
    </w:p>
    <w:p>
      <w:hyperlink r:id="rId8" w:history="1">
        <w:r>
          <w:rPr>
            <w:color w:val="2980b9"/>
            <w:u w:val="single"/>
          </w:rPr>
          <w:t xml:space="preserve">https://www.fullpicture.app/item/cbe7356941c29e319a9fe9f082fc4a0a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7500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learias.com/indian-history-chronology/" TargetMode="External"/><Relationship Id="rId8" Type="http://schemas.openxmlformats.org/officeDocument/2006/relationships/hyperlink" Target="https://www.fullpicture.app/item/cbe7356941c29e319a9fe9f082fc4a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2023-12-08T11:44:06+01:00</dcterms:created>
  <dcterms:modified xsi:type="dcterms:W3CDTF">2023-12-08T11:44:06+01:00</dcterms:modified>
</cp:coreProperties>
</file>

<file path=docProps/custom.xml><?xml version="1.0" encoding="utf-8"?>
<Properties xmlns="http://schemas.openxmlformats.org/officeDocument/2006/custom-properties" xmlns:vt="http://schemas.openxmlformats.org/officeDocument/2006/docPropsVTypes"/>
</file>