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Plataforma de negociação online | Forex, commodities, índices sintéticos, ações e índices de ações | Deriv</w:t>
      </w:r>
      <w:br/>
      <w:hyperlink r:id="rId7" w:history="1">
        <w:r>
          <w:rPr>
            <w:color w:val="2980b9"/>
            <w:u w:val="single"/>
          </w:rPr>
          <w:t xml:space="preserve">https://deriv.com/pt/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Deriv Investments é uma plataforma de negociação online que oferece a negociação de Forex, commodities, índices sintéticos, ações e índices de ações.</w:t>
      </w:r>
    </w:p>
    <w:p>
      <w:pPr>
        <w:jc w:val="both"/>
      </w:pPr>
      <w:r>
        <w:rPr/>
        <w:t xml:space="preserve">2. A empresa é licenciada e regulamentada por várias autoridades financeiras em diferentes países, incluindo Malta, Labuan, Ilhas Virgens Britânicas e Vanuatu.</w:t>
      </w:r>
    </w:p>
    <w:p>
      <w:pPr>
        <w:jc w:val="both"/>
      </w:pPr>
      <w:r>
        <w:rPr/>
        <w:t xml:space="preserve">3. A Deriv Holdings é a holding das subsidiárias da empresa e tem sede em Guernsey.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acima é uma descrição detalhada das várias licenças e regulamentações que a Deriv Investments (Europe) Limited possui em diferentes jurisdições. O artigo fornece informações precisas sobre as licenças e endereços registrados das subsidiárias da Deriv Holdings (Guernsey) Limited.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parece ser altamente promocional, pois não fornece informações suficientes sobre a plataforma de negociação online da Deriv ou seus serviços. Além disso, o artigo não apresenta os possíveis riscos associados à negociação online em Forex, commodities, índices sintéticos, ações e índices de ações.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também pode ser considerado parcial, pois não explora os argumentos contra a negociação online ou as preocupações regulatórias em torno dela. Além disso, o artigo não fornece evidências para apoiar suas reivindicações sobre as licenças e regulamentações da Deriv Investments (Europe) Limited.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embora o artigo forneça informações precisas sobre as licenças e endereços registrados da Deriv Holdings (Guernsey) Limited e suas subsidiárias, ele carece de informações relevantes sobre os serviços oferecidos pela empresa e os possíveis riscos associados à negociação online.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Riscos associados à negociação online em Forex</w:t>
      </w:r>
    </w:p>
    <w:p>
      <w:pPr>
        <w:spacing w:after="0"/>
        <w:numPr>
          <w:ilvl w:val="0"/>
          <w:numId w:val="2"/>
        </w:numPr>
      </w:pPr>
      <w:r>
        <w:rPr/>
        <w:t xml:space="preserve">commodities</w:t>
      </w:r>
    </w:p>
    <w:p>
      <w:pPr>
        <w:spacing w:after="0"/>
        <w:numPr>
          <w:ilvl w:val="0"/>
          <w:numId w:val="2"/>
        </w:numPr>
      </w:pPr>
      <w:r>
        <w:rPr/>
        <w:t xml:space="preserve">índices sintéticos</w:t>
      </w:r>
    </w:p>
    <w:p>
      <w:pPr>
        <w:spacing w:after="0"/>
        <w:numPr>
          <w:ilvl w:val="0"/>
          <w:numId w:val="2"/>
        </w:numPr>
      </w:pPr>
      <w:r>
        <w:rPr/>
        <w:t xml:space="preserve">ações e índices de ações.
</w:t>
      </w:r>
    </w:p>
    <w:p>
      <w:pPr>
        <w:spacing w:after="0"/>
        <w:numPr>
          <w:ilvl w:val="0"/>
          <w:numId w:val="2"/>
        </w:numPr>
      </w:pPr>
      <w:r>
        <w:rPr/>
        <w:t xml:space="preserve">Argumentos contra a negociação online e preocupações regulatórias em torno dela.
</w:t>
      </w:r>
    </w:p>
    <w:p>
      <w:pPr>
        <w:spacing w:after="0"/>
        <w:numPr>
          <w:ilvl w:val="0"/>
          <w:numId w:val="2"/>
        </w:numPr>
      </w:pPr>
      <w:r>
        <w:rPr/>
        <w:t xml:space="preserve">Serviços oferecidos pela Deriv Investments (Europe) Limited em sua plataforma de negociação online.
</w:t>
      </w:r>
    </w:p>
    <w:p>
      <w:pPr>
        <w:spacing w:after="0"/>
        <w:numPr>
          <w:ilvl w:val="0"/>
          <w:numId w:val="2"/>
        </w:numPr>
      </w:pPr>
      <w:r>
        <w:rPr/>
        <w:t xml:space="preserve">Análise de mercado e estratégias de negociação para investidores online.
</w:t>
      </w:r>
    </w:p>
    <w:p>
      <w:pPr>
        <w:spacing w:after="0"/>
        <w:numPr>
          <w:ilvl w:val="0"/>
          <w:numId w:val="2"/>
        </w:numPr>
      </w:pPr>
      <w:r>
        <w:rPr/>
        <w:t xml:space="preserve">Comparação de plataformas de negociação online disponíveis no mercado.
</w:t>
      </w:r>
    </w:p>
    <w:p>
      <w:pPr>
        <w:numPr>
          <w:ilvl w:val="0"/>
          <w:numId w:val="2"/>
        </w:numPr>
      </w:pPr>
      <w:r>
        <w:rPr/>
        <w:t xml:space="preserve">Revisões de clientes e feedback sobre a experiência de negociação online com a Deriv Investments (Europe) Limited.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https://www.fullpicture.app/item/caef351891f2bc0f80ee82c4ed4b36f6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52B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riv.com/pt/" TargetMode="External"/><Relationship Id="rId8" Type="http://schemas.openxmlformats.org/officeDocument/2006/relationships/hyperlink" Target="https://www.fullpicture.app/item/caef351891f2bc0f80ee82c4ed4b36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2023-04-12T05:08:28+02:00</dcterms:created>
  <dcterms:modified xsi:type="dcterms:W3CDTF">2023-04-12T05:08:28+02:00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